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39" w:rsidRDefault="00E00539" w:rsidP="002A6BB8">
      <w:pPr>
        <w:pStyle w:val="af3"/>
        <w:pBdr>
          <w:bottom w:val="none" w:sz="0" w:space="0" w:color="auto"/>
        </w:pBdr>
        <w:ind w:left="5245" w:right="-5"/>
        <w:jc w:val="center"/>
        <w:rPr>
          <w:rFonts w:ascii="Times New Roman" w:hAnsi="Times New Roman"/>
          <w:sz w:val="28"/>
          <w:szCs w:val="28"/>
        </w:rPr>
      </w:pPr>
      <w:bookmarkStart w:id="0" w:name="_Toc414538666"/>
      <w:bookmarkStart w:id="1" w:name="_Toc417136741"/>
      <w:r w:rsidRPr="00E00539">
        <w:rPr>
          <w:rFonts w:ascii="Times New Roman" w:hAnsi="Times New Roman"/>
          <w:sz w:val="28"/>
          <w:szCs w:val="28"/>
        </w:rPr>
        <w:t>УТВЕРЖДЕН</w:t>
      </w:r>
    </w:p>
    <w:p w:rsidR="00E00539" w:rsidRDefault="00E00539" w:rsidP="002A6BB8">
      <w:pPr>
        <w:pStyle w:val="af3"/>
        <w:pBdr>
          <w:bottom w:val="none" w:sz="0" w:space="0" w:color="auto"/>
        </w:pBdr>
        <w:ind w:left="5245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</w:t>
      </w:r>
    </w:p>
    <w:p w:rsidR="002A6BB8" w:rsidRPr="002A6BB8" w:rsidRDefault="00E00539" w:rsidP="002A6BB8">
      <w:pPr>
        <w:pStyle w:val="af3"/>
        <w:pBdr>
          <w:bottom w:val="none" w:sz="0" w:space="0" w:color="auto"/>
        </w:pBdr>
        <w:ind w:left="5245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труда и социальной защиты</w:t>
      </w:r>
    </w:p>
    <w:p w:rsidR="002A6BB8" w:rsidRPr="002A6BB8" w:rsidRDefault="00E00539" w:rsidP="002A6BB8">
      <w:pPr>
        <w:pStyle w:val="af3"/>
        <w:pBdr>
          <w:bottom w:val="none" w:sz="0" w:space="0" w:color="auto"/>
        </w:pBdr>
        <w:ind w:left="5245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E00539" w:rsidRDefault="00E00539" w:rsidP="002A6BB8">
      <w:pPr>
        <w:pStyle w:val="af3"/>
        <w:pBdr>
          <w:bottom w:val="none" w:sz="0" w:space="0" w:color="auto"/>
        </w:pBdr>
        <w:ind w:left="5245" w:right="-5"/>
        <w:jc w:val="center"/>
        <w:rPr>
          <w:rFonts w:ascii="Times New Roman" w:hAnsi="Times New Roman"/>
          <w:sz w:val="28"/>
          <w:szCs w:val="28"/>
        </w:rPr>
      </w:pPr>
      <w:r w:rsidRPr="002A6BB8">
        <w:rPr>
          <w:rFonts w:ascii="Times New Roman" w:hAnsi="Times New Roman"/>
          <w:sz w:val="28"/>
          <w:szCs w:val="28"/>
        </w:rPr>
        <w:t>от «__»________</w:t>
      </w:r>
      <w:r w:rsidR="00C82BE6">
        <w:rPr>
          <w:rFonts w:ascii="Times New Roman" w:hAnsi="Times New Roman"/>
          <w:sz w:val="28"/>
          <w:szCs w:val="28"/>
        </w:rPr>
        <w:t xml:space="preserve"> 2020 </w:t>
      </w:r>
      <w:r w:rsidRPr="002A6BB8">
        <w:rPr>
          <w:rFonts w:ascii="Times New Roman" w:hAnsi="Times New Roman"/>
          <w:sz w:val="28"/>
          <w:szCs w:val="28"/>
        </w:rPr>
        <w:t xml:space="preserve">г. </w:t>
      </w:r>
    </w:p>
    <w:p w:rsidR="00CA537E" w:rsidRPr="00CA537E" w:rsidRDefault="00CA537E" w:rsidP="00CA537E">
      <w:pPr>
        <w:rPr>
          <w:lang w:eastAsia="ru-RU"/>
        </w:rPr>
      </w:pPr>
    </w:p>
    <w:p w:rsidR="002A6BB8" w:rsidRPr="002A6BB8" w:rsidRDefault="002A6BB8" w:rsidP="002A6BB8">
      <w:pPr>
        <w:rPr>
          <w:lang w:eastAsia="ru-RU"/>
        </w:rPr>
      </w:pPr>
    </w:p>
    <w:p w:rsidR="00CA537E" w:rsidRDefault="003972D6" w:rsidP="00EB108B">
      <w:pPr>
        <w:pStyle w:val="af3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2626C1">
        <w:rPr>
          <w:rFonts w:ascii="Times New Roman" w:hAnsi="Times New Roman"/>
        </w:rPr>
        <w:t xml:space="preserve"> </w:t>
      </w:r>
      <w:r w:rsidR="00EB108B" w:rsidRPr="00486BA6">
        <w:rPr>
          <w:rFonts w:ascii="Times New Roman" w:hAnsi="Times New Roman"/>
        </w:rPr>
        <w:t>ПРОФЕССИОНАЛЬНЫЙ СТАНДАРТ</w:t>
      </w:r>
      <w:r w:rsidR="00027883" w:rsidRPr="00486BA6">
        <w:br/>
      </w:r>
      <w:bookmarkEnd w:id="0"/>
      <w:bookmarkEnd w:id="1"/>
    </w:p>
    <w:p w:rsidR="00027883" w:rsidRPr="00097BC6" w:rsidRDefault="006B6EFA" w:rsidP="00EB108B">
      <w:pPr>
        <w:pStyle w:val="af3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486BA6">
        <w:rPr>
          <w:rFonts w:ascii="Times New Roman" w:hAnsi="Times New Roman"/>
          <w:b/>
          <w:sz w:val="28"/>
          <w:szCs w:val="28"/>
        </w:rPr>
        <w:t>Акушерка</w:t>
      </w:r>
      <w:r w:rsidR="00761B96" w:rsidRPr="00181CC7">
        <w:rPr>
          <w:rFonts w:ascii="Times New Roman" w:hAnsi="Times New Roman"/>
          <w:b/>
          <w:sz w:val="28"/>
          <w:szCs w:val="28"/>
        </w:rPr>
        <w:t xml:space="preserve"> (Акушер)</w:t>
      </w:r>
    </w:p>
    <w:p w:rsidR="00027883" w:rsidRPr="00486BA6" w:rsidRDefault="00027883" w:rsidP="00027883">
      <w:pPr>
        <w:jc w:val="center"/>
        <w:rPr>
          <w:sz w:val="20"/>
          <w:szCs w:val="20"/>
        </w:rPr>
      </w:pPr>
      <w:r w:rsidRPr="00486BA6">
        <w:rPr>
          <w:sz w:val="20"/>
          <w:szCs w:val="20"/>
        </w:rPr>
        <w:t>(наименование профессионального стандарта)</w:t>
      </w:r>
    </w:p>
    <w:p w:rsidR="00027883" w:rsidRPr="00486BA6" w:rsidRDefault="00027883" w:rsidP="00027883">
      <w:pPr>
        <w:jc w:val="center"/>
        <w:rPr>
          <w:sz w:val="20"/>
          <w:szCs w:val="20"/>
        </w:rPr>
      </w:pPr>
      <w:r w:rsidRPr="00486BA6">
        <w:t xml:space="preserve"> </w:t>
      </w: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2134"/>
      </w:tblGrid>
      <w:tr w:rsidR="00027883" w:rsidRPr="00486BA6" w:rsidTr="00EB108B">
        <w:trPr>
          <w:trHeight w:val="399"/>
          <w:jc w:val="right"/>
        </w:trPr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7883" w:rsidRPr="00486BA6" w:rsidRDefault="00027883" w:rsidP="00EB108B">
            <w:r w:rsidRPr="00486BA6">
              <w:t xml:space="preserve"> </w:t>
            </w:r>
          </w:p>
        </w:tc>
      </w:tr>
      <w:tr w:rsidR="00027883" w:rsidRPr="00486BA6" w:rsidTr="00EB108B">
        <w:trPr>
          <w:trHeight w:val="399"/>
          <w:jc w:val="right"/>
        </w:trPr>
        <w:tc>
          <w:tcPr>
            <w:tcW w:w="2134" w:type="dxa"/>
            <w:tcBorders>
              <w:top w:val="single" w:sz="4" w:space="0" w:color="808080"/>
            </w:tcBorders>
            <w:vAlign w:val="center"/>
          </w:tcPr>
          <w:p w:rsidR="00027883" w:rsidRPr="00486BA6" w:rsidRDefault="00027883" w:rsidP="00EB108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86BA6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027883" w:rsidRDefault="001D5AE8" w:rsidP="00183863">
      <w:pPr>
        <w:pStyle w:val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073"/>
        <w:gridCol w:w="708"/>
      </w:tblGrid>
      <w:tr w:rsidR="001D5AE8" w:rsidRPr="002506A8" w:rsidTr="004C1F12">
        <w:tc>
          <w:tcPr>
            <w:tcW w:w="9073" w:type="dxa"/>
          </w:tcPr>
          <w:p w:rsidR="001D5AE8" w:rsidRPr="001D5AE8" w:rsidRDefault="001D5AE8" w:rsidP="004C1F12">
            <w:pPr>
              <w:pStyle w:val="13"/>
              <w:ind w:left="0"/>
            </w:pPr>
            <w:r w:rsidRPr="001D5AE8">
              <w:rPr>
                <w:lang w:val="en-US"/>
              </w:rPr>
              <w:t>I</w:t>
            </w:r>
            <w:r w:rsidRPr="001D5AE8">
              <w:t>. Общие сведения…………………………………………………………………………</w:t>
            </w:r>
            <w:r w:rsidR="00CB45E5">
              <w:t>.</w:t>
            </w:r>
            <w:r w:rsidRPr="001D5AE8">
              <w:t>..</w:t>
            </w:r>
          </w:p>
        </w:tc>
        <w:tc>
          <w:tcPr>
            <w:tcW w:w="708" w:type="dxa"/>
          </w:tcPr>
          <w:p w:rsidR="001D5AE8" w:rsidRPr="001D5AE8" w:rsidRDefault="001D5AE8" w:rsidP="004C1F12">
            <w:pPr>
              <w:jc w:val="center"/>
            </w:pPr>
            <w:r w:rsidRPr="001D5AE8">
              <w:t>1</w:t>
            </w:r>
          </w:p>
        </w:tc>
      </w:tr>
      <w:tr w:rsidR="001D5AE8" w:rsidRPr="002506A8" w:rsidTr="004C1F12">
        <w:tc>
          <w:tcPr>
            <w:tcW w:w="9073" w:type="dxa"/>
          </w:tcPr>
          <w:p w:rsidR="001D5AE8" w:rsidRPr="001D5AE8" w:rsidRDefault="001D5AE8" w:rsidP="004C1F12">
            <w:pPr>
              <w:pStyle w:val="13"/>
              <w:ind w:left="0"/>
            </w:pPr>
            <w:r w:rsidRPr="001D5AE8">
              <w:rPr>
                <w:lang w:val="en-US"/>
              </w:rPr>
              <w:t>II</w:t>
            </w:r>
            <w:r w:rsidRPr="001D5AE8">
              <w:t xml:space="preserve">. Описание трудовых функций, входящих в профессиональный </w:t>
            </w:r>
            <w:proofErr w:type="gramStart"/>
            <w:r w:rsidRPr="001D5AE8">
              <w:t>стандарт</w:t>
            </w:r>
            <w:proofErr w:type="gramEnd"/>
            <w:r w:rsidRPr="001D5AE8">
              <w:br/>
              <w:t>(функциональная карта вида профессиональной деятельности)……………………</w:t>
            </w:r>
            <w:r w:rsidR="00CB45E5">
              <w:t>....</w:t>
            </w:r>
            <w:r w:rsidRPr="001D5AE8">
              <w:t>.</w:t>
            </w:r>
          </w:p>
        </w:tc>
        <w:tc>
          <w:tcPr>
            <w:tcW w:w="708" w:type="dxa"/>
          </w:tcPr>
          <w:p w:rsidR="001D5AE8" w:rsidRPr="001D5AE8" w:rsidRDefault="001D5AE8" w:rsidP="004C1F12">
            <w:pPr>
              <w:jc w:val="center"/>
            </w:pPr>
          </w:p>
          <w:p w:rsidR="001D5AE8" w:rsidRPr="001D5AE8" w:rsidRDefault="001D5AE8" w:rsidP="004C1F12">
            <w:pPr>
              <w:jc w:val="center"/>
            </w:pPr>
            <w:r w:rsidRPr="001D5AE8">
              <w:t>2</w:t>
            </w:r>
          </w:p>
        </w:tc>
      </w:tr>
      <w:tr w:rsidR="001D5AE8" w:rsidRPr="002506A8" w:rsidTr="004C1F12">
        <w:tc>
          <w:tcPr>
            <w:tcW w:w="9073" w:type="dxa"/>
          </w:tcPr>
          <w:p w:rsidR="001D5AE8" w:rsidRPr="001D5AE8" w:rsidRDefault="001D5AE8" w:rsidP="004C1F12">
            <w:pPr>
              <w:pStyle w:val="13"/>
              <w:ind w:left="0"/>
            </w:pPr>
            <w:r w:rsidRPr="001D5AE8">
              <w:rPr>
                <w:lang w:val="en-US"/>
              </w:rPr>
              <w:t>III</w:t>
            </w:r>
            <w:r w:rsidRPr="001D5AE8">
              <w:t>. Характеристика обобщенных трудовых функций ………………………………</w:t>
            </w:r>
            <w:r w:rsidR="00CB45E5">
              <w:t>..</w:t>
            </w:r>
            <w:r w:rsidRPr="001D5AE8">
              <w:t>….</w:t>
            </w:r>
          </w:p>
        </w:tc>
        <w:tc>
          <w:tcPr>
            <w:tcW w:w="708" w:type="dxa"/>
          </w:tcPr>
          <w:p w:rsidR="001D5AE8" w:rsidRPr="001D5AE8" w:rsidRDefault="001D5AE8" w:rsidP="004C1F12">
            <w:pPr>
              <w:jc w:val="center"/>
            </w:pPr>
            <w:r w:rsidRPr="001D5AE8">
              <w:t>3</w:t>
            </w:r>
          </w:p>
        </w:tc>
      </w:tr>
      <w:tr w:rsidR="001D5AE8" w:rsidRPr="002506A8" w:rsidTr="004C1F12">
        <w:tc>
          <w:tcPr>
            <w:tcW w:w="9073" w:type="dxa"/>
          </w:tcPr>
          <w:p w:rsidR="001D5AE8" w:rsidRPr="001D5AE8" w:rsidRDefault="001D5AE8" w:rsidP="001D5AE8">
            <w:r w:rsidRPr="001D5AE8">
              <w:t xml:space="preserve">3.1. Обобщенная трудовая функция </w:t>
            </w:r>
          </w:p>
        </w:tc>
        <w:tc>
          <w:tcPr>
            <w:tcW w:w="708" w:type="dxa"/>
          </w:tcPr>
          <w:p w:rsidR="001D5AE8" w:rsidRPr="001D5AE8" w:rsidRDefault="001D5AE8" w:rsidP="004C1F12">
            <w:pPr>
              <w:jc w:val="center"/>
            </w:pPr>
            <w:r w:rsidRPr="001D5AE8">
              <w:t>3</w:t>
            </w:r>
          </w:p>
        </w:tc>
      </w:tr>
      <w:tr w:rsidR="001D5AE8" w:rsidRPr="002506A8" w:rsidTr="004C1F12">
        <w:tc>
          <w:tcPr>
            <w:tcW w:w="9073" w:type="dxa"/>
          </w:tcPr>
          <w:p w:rsidR="001D5AE8" w:rsidRPr="001D5AE8" w:rsidRDefault="001D5AE8" w:rsidP="004C1F12">
            <w:r w:rsidRPr="001D5AE8">
              <w:rPr>
                <w:lang w:val="en-US"/>
              </w:rPr>
              <w:t>IV</w:t>
            </w:r>
            <w:r w:rsidRPr="001D5AE8">
              <w:t>. Сведения об организациях-разработчика</w:t>
            </w:r>
            <w:r w:rsidR="00CB45E5">
              <w:t>х профессионального стандарта…….</w:t>
            </w:r>
            <w:r w:rsidRPr="001D5AE8">
              <w:t>….</w:t>
            </w:r>
          </w:p>
        </w:tc>
        <w:tc>
          <w:tcPr>
            <w:tcW w:w="708" w:type="dxa"/>
          </w:tcPr>
          <w:p w:rsidR="001D5AE8" w:rsidRPr="001D5AE8" w:rsidRDefault="006B5B07" w:rsidP="004C1F12">
            <w:pPr>
              <w:jc w:val="center"/>
            </w:pPr>
            <w:r>
              <w:t>20</w:t>
            </w:r>
          </w:p>
        </w:tc>
      </w:tr>
    </w:tbl>
    <w:p w:rsidR="001D5AE8" w:rsidRDefault="001D5AE8" w:rsidP="00183863">
      <w:pPr>
        <w:pStyle w:val="13"/>
        <w:jc w:val="center"/>
        <w:rPr>
          <w:b/>
          <w:sz w:val="28"/>
          <w:szCs w:val="28"/>
        </w:rPr>
      </w:pPr>
    </w:p>
    <w:p w:rsidR="001D5AE8" w:rsidRPr="001D5AE8" w:rsidRDefault="001D5AE8" w:rsidP="001D5AE8">
      <w:pPr>
        <w:widowControl w:val="0"/>
        <w:autoSpaceDE w:val="0"/>
        <w:autoSpaceDN w:val="0"/>
        <w:jc w:val="both"/>
        <w:rPr>
          <w:rFonts w:eastAsia="Times New Roman"/>
          <w:color w:val="000000"/>
          <w:sz w:val="20"/>
          <w:szCs w:val="20"/>
          <w:lang w:val="en-US" w:eastAsia="ru-RU"/>
        </w:rPr>
      </w:pPr>
    </w:p>
    <w:p w:rsidR="00027883" w:rsidRPr="00486BA6" w:rsidRDefault="00027883" w:rsidP="00027883">
      <w:pPr>
        <w:pStyle w:val="10"/>
      </w:pPr>
      <w:bookmarkStart w:id="2" w:name="_Toc414538667"/>
      <w:bookmarkStart w:id="3" w:name="_Toc417136742"/>
      <w:r w:rsidRPr="00486BA6">
        <w:t>I . Общие сведения</w:t>
      </w:r>
      <w:bookmarkEnd w:id="2"/>
      <w:bookmarkEnd w:id="3"/>
    </w:p>
    <w:tbl>
      <w:tblPr>
        <w:tblW w:w="9608" w:type="dxa"/>
        <w:tblInd w:w="-2" w:type="dxa"/>
        <w:tblLayout w:type="fixed"/>
        <w:tblLook w:val="00A0" w:firstRow="1" w:lastRow="0" w:firstColumn="1" w:lastColumn="0" w:noHBand="0" w:noVBand="0"/>
      </w:tblPr>
      <w:tblGrid>
        <w:gridCol w:w="1376"/>
        <w:gridCol w:w="152"/>
        <w:gridCol w:w="3402"/>
        <w:gridCol w:w="1134"/>
        <w:gridCol w:w="1589"/>
        <w:gridCol w:w="567"/>
        <w:gridCol w:w="1388"/>
      </w:tblGrid>
      <w:tr w:rsidR="00AC56C4" w:rsidRPr="00AC56C4" w:rsidTr="00EB108B">
        <w:trPr>
          <w:trHeight w:val="437"/>
        </w:trPr>
        <w:tc>
          <w:tcPr>
            <w:tcW w:w="765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7883" w:rsidRPr="00AC56C4" w:rsidRDefault="00027883" w:rsidP="00EB108B">
            <w:r w:rsidRPr="00AC56C4">
              <w:t>Здравоохранение</w:t>
            </w:r>
          </w:p>
          <w:p w:rsidR="00B33716" w:rsidRPr="002A6BB8" w:rsidRDefault="001B0C80" w:rsidP="002626C1">
            <w:pPr>
              <w:jc w:val="both"/>
            </w:pPr>
            <w:r w:rsidRPr="00AC56C4">
              <w:t>Первичная доврачебная медико-санитарная помо</w:t>
            </w:r>
            <w:r w:rsidR="00287363" w:rsidRPr="00AC56C4">
              <w:t xml:space="preserve">щь </w:t>
            </w:r>
            <w:r w:rsidR="00D038CB" w:rsidRPr="00AC56C4">
              <w:t>по профилю «акушерское дело»</w:t>
            </w:r>
            <w:r w:rsidR="00BE2A72" w:rsidRPr="00AC56C4">
              <w:t xml:space="preserve"> </w:t>
            </w:r>
          </w:p>
        </w:tc>
        <w:tc>
          <w:tcPr>
            <w:tcW w:w="567" w:type="dxa"/>
          </w:tcPr>
          <w:p w:rsidR="00027883" w:rsidRPr="00AC56C4" w:rsidRDefault="00027883" w:rsidP="00EB108B">
            <w:pPr>
              <w:rPr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7883" w:rsidRPr="00AC56C4" w:rsidRDefault="00027883" w:rsidP="00EB108B"/>
          <w:p w:rsidR="00027883" w:rsidRPr="00AC56C4" w:rsidRDefault="00027883" w:rsidP="00EB108B">
            <w:pPr>
              <w:rPr>
                <w:lang w:eastAsia="ar-SA"/>
              </w:rPr>
            </w:pPr>
            <w:r w:rsidRPr="00AC56C4">
              <w:t xml:space="preserve"> </w:t>
            </w:r>
          </w:p>
        </w:tc>
      </w:tr>
      <w:tr w:rsidR="00027883" w:rsidRPr="00486BA6" w:rsidTr="00EB108B">
        <w:tc>
          <w:tcPr>
            <w:tcW w:w="8220" w:type="dxa"/>
            <w:gridSpan w:val="6"/>
          </w:tcPr>
          <w:p w:rsidR="00027883" w:rsidRPr="006E58C1" w:rsidRDefault="00027883" w:rsidP="00EB108B">
            <w:pPr>
              <w:jc w:val="center"/>
              <w:rPr>
                <w:sz w:val="20"/>
                <w:szCs w:val="20"/>
                <w:lang w:eastAsia="ar-SA"/>
              </w:rPr>
            </w:pPr>
            <w:r w:rsidRPr="006E58C1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27883" w:rsidRPr="00486BA6" w:rsidRDefault="00027883" w:rsidP="00EB108B">
            <w:pPr>
              <w:jc w:val="center"/>
              <w:rPr>
                <w:sz w:val="20"/>
                <w:szCs w:val="20"/>
                <w:lang w:eastAsia="ar-SA"/>
              </w:rPr>
            </w:pPr>
            <w:r w:rsidRPr="00486BA6">
              <w:rPr>
                <w:sz w:val="20"/>
                <w:szCs w:val="20"/>
              </w:rPr>
              <w:t>Код</w:t>
            </w:r>
          </w:p>
        </w:tc>
      </w:tr>
      <w:tr w:rsidR="00027883" w:rsidRPr="00486BA6" w:rsidTr="00EB108B">
        <w:trPr>
          <w:trHeight w:val="616"/>
        </w:trPr>
        <w:tc>
          <w:tcPr>
            <w:tcW w:w="960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7883" w:rsidRPr="006E58C1" w:rsidRDefault="00027883" w:rsidP="00EB108B">
            <w:pPr>
              <w:rPr>
                <w:lang w:eastAsia="ar-SA"/>
              </w:rPr>
            </w:pPr>
            <w:r w:rsidRPr="006E58C1">
              <w:t>Основная цель вида профессиональной деятельности:</w:t>
            </w:r>
          </w:p>
        </w:tc>
      </w:tr>
      <w:tr w:rsidR="00AC56C4" w:rsidRPr="00486BA6" w:rsidTr="00EB108B">
        <w:trPr>
          <w:trHeight w:val="1026"/>
        </w:trPr>
        <w:tc>
          <w:tcPr>
            <w:tcW w:w="96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56C4" w:rsidRPr="002A6BB8" w:rsidRDefault="00AC56C4" w:rsidP="003972D6">
            <w:pPr>
              <w:autoSpaceDE w:val="0"/>
              <w:autoSpaceDN w:val="0"/>
              <w:adjustRightInd w:val="0"/>
              <w:jc w:val="both"/>
            </w:pPr>
            <w:r w:rsidRPr="00AC56C4">
              <w:t xml:space="preserve">Профилактика, ранняя диагностика и лечение </w:t>
            </w:r>
            <w:r w:rsidR="005004DF">
              <w:t>неосложненных состояний</w:t>
            </w:r>
            <w:r w:rsidRPr="00AC56C4">
              <w:t xml:space="preserve"> беременности, родов, послеродового периода, перинатальной патологии и распространенны</w:t>
            </w:r>
            <w:r w:rsidR="002A6BB8">
              <w:t xml:space="preserve">х гинекологических заболеваний </w:t>
            </w:r>
          </w:p>
        </w:tc>
      </w:tr>
      <w:tr w:rsidR="00AC56C4" w:rsidRPr="00AC56C4" w:rsidTr="0004671E">
        <w:trPr>
          <w:trHeight w:val="771"/>
        </w:trPr>
        <w:tc>
          <w:tcPr>
            <w:tcW w:w="9608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C56C4" w:rsidRPr="00AC56C4" w:rsidRDefault="00AC56C4" w:rsidP="00AC56C4">
            <w:pPr>
              <w:rPr>
                <w:iCs/>
                <w:lang w:eastAsia="ar-SA"/>
              </w:rPr>
            </w:pPr>
            <w:r w:rsidRPr="00AC56C4">
              <w:rPr>
                <w:iCs/>
                <w:lang w:eastAsia="ar-SA"/>
              </w:rPr>
              <w:t>Группа занятий:</w:t>
            </w:r>
          </w:p>
        </w:tc>
      </w:tr>
      <w:tr w:rsidR="00AC56C4" w:rsidRPr="00AC56C4" w:rsidTr="00893FE0">
        <w:trPr>
          <w:trHeight w:val="399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C56C4" w:rsidRPr="00AC56C4" w:rsidRDefault="00AC56C4" w:rsidP="00CE4316">
            <w:r w:rsidRPr="00AC56C4">
              <w:t>3222</w:t>
            </w:r>
          </w:p>
        </w:tc>
        <w:tc>
          <w:tcPr>
            <w:tcW w:w="35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AC56C4" w:rsidRPr="00AC56C4" w:rsidRDefault="00AC56C4" w:rsidP="0089523F">
            <w:r w:rsidRPr="00AC56C4">
              <w:t>Средний медицинский персонал по</w:t>
            </w:r>
            <w:r w:rsidR="00C8510A">
              <w:t xml:space="preserve"> </w:t>
            </w:r>
            <w:r w:rsidRPr="00AC56C4">
              <w:t>акушерству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AC56C4" w:rsidRPr="00AC56C4" w:rsidRDefault="00AC56C4" w:rsidP="00B82AD8"/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AC56C4" w:rsidRPr="00AC56C4" w:rsidRDefault="00AC56C4" w:rsidP="00B82AD8"/>
        </w:tc>
      </w:tr>
      <w:tr w:rsidR="00AC56C4" w:rsidRPr="00486BA6" w:rsidTr="00893FE0">
        <w:trPr>
          <w:trHeight w:val="399"/>
        </w:trPr>
        <w:tc>
          <w:tcPr>
            <w:tcW w:w="137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56C4" w:rsidRPr="00486BA6" w:rsidRDefault="00AC56C4" w:rsidP="00EB108B">
            <w:pPr>
              <w:pStyle w:val="af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6BA6">
              <w:rPr>
                <w:rFonts w:ascii="Times New Roman" w:hAnsi="Times New Roman"/>
              </w:rPr>
              <w:t>(код ОКЗ</w:t>
            </w:r>
            <w:r w:rsidRPr="00DC3AD5">
              <w:rPr>
                <w:rStyle w:val="af9"/>
                <w:rFonts w:ascii="Times New Roman" w:hAnsi="Times New Roman"/>
              </w:rPr>
              <w:endnoteReference w:id="1"/>
            </w:r>
            <w:r w:rsidRPr="00486BA6">
              <w:rPr>
                <w:rFonts w:ascii="Times New Roman" w:hAnsi="Times New Roman"/>
              </w:rPr>
              <w:t>)</w:t>
            </w:r>
          </w:p>
          <w:p w:rsidR="00AC56C4" w:rsidRPr="00486BA6" w:rsidRDefault="00AC56C4" w:rsidP="00EB108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56C4" w:rsidRPr="00486BA6" w:rsidRDefault="00AC56C4" w:rsidP="00EB108B">
            <w:pPr>
              <w:jc w:val="center"/>
              <w:rPr>
                <w:sz w:val="20"/>
                <w:szCs w:val="20"/>
                <w:lang w:eastAsia="ar-SA"/>
              </w:rPr>
            </w:pPr>
            <w:r w:rsidRPr="00486BA6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56C4" w:rsidRPr="00486BA6" w:rsidRDefault="00AC56C4" w:rsidP="00EB108B">
            <w:pPr>
              <w:jc w:val="center"/>
              <w:rPr>
                <w:sz w:val="20"/>
                <w:szCs w:val="20"/>
                <w:lang w:eastAsia="ar-SA"/>
              </w:rPr>
            </w:pPr>
            <w:r w:rsidRPr="00486BA6">
              <w:rPr>
                <w:sz w:val="20"/>
                <w:szCs w:val="20"/>
              </w:rPr>
              <w:t>(код ОКЗ)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56C4" w:rsidRPr="00486BA6" w:rsidRDefault="00AC56C4" w:rsidP="00EB108B">
            <w:pPr>
              <w:jc w:val="center"/>
              <w:rPr>
                <w:sz w:val="20"/>
                <w:szCs w:val="20"/>
                <w:lang w:eastAsia="ar-SA"/>
              </w:rPr>
            </w:pPr>
            <w:r w:rsidRPr="00486BA6">
              <w:rPr>
                <w:sz w:val="20"/>
                <w:szCs w:val="20"/>
              </w:rPr>
              <w:t>(наименование)</w:t>
            </w:r>
          </w:p>
        </w:tc>
      </w:tr>
      <w:tr w:rsidR="00AC56C4" w:rsidRPr="00486BA6" w:rsidTr="00EB108B">
        <w:trPr>
          <w:trHeight w:val="536"/>
        </w:trPr>
        <w:tc>
          <w:tcPr>
            <w:tcW w:w="960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C56C4" w:rsidRPr="00486BA6" w:rsidRDefault="00AC56C4" w:rsidP="00EB108B">
            <w:pPr>
              <w:rPr>
                <w:lang w:eastAsia="ar-SA"/>
              </w:rPr>
            </w:pPr>
            <w:r w:rsidRPr="00486BA6">
              <w:t>Отнесение к видам экономической деятельности:</w:t>
            </w:r>
          </w:p>
        </w:tc>
      </w:tr>
      <w:tr w:rsidR="00AC56C4" w:rsidRPr="00486BA6" w:rsidTr="00741758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AC56C4" w:rsidRPr="00486BA6" w:rsidRDefault="00AC56C4" w:rsidP="00EB108B">
            <w:r w:rsidRPr="00486BA6">
              <w:t>86.10</w:t>
            </w:r>
          </w:p>
        </w:tc>
        <w:tc>
          <w:tcPr>
            <w:tcW w:w="8080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AC56C4" w:rsidRPr="001C0AF6" w:rsidRDefault="00AC56C4" w:rsidP="00EB108B">
            <w:r w:rsidRPr="00486BA6">
              <w:t>Деятельность больничных организаций</w:t>
            </w:r>
            <w:r>
              <w:rPr>
                <w:lang w:val="en-US"/>
              </w:rPr>
              <w:t xml:space="preserve"> </w:t>
            </w:r>
          </w:p>
        </w:tc>
      </w:tr>
      <w:tr w:rsidR="00AC56C4" w:rsidRPr="00486BA6" w:rsidTr="00741758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AC56C4" w:rsidRPr="00486BA6" w:rsidRDefault="00AC56C4" w:rsidP="00EB108B">
            <w:r w:rsidRPr="00486BA6">
              <w:t>86.90</w:t>
            </w:r>
          </w:p>
        </w:tc>
        <w:tc>
          <w:tcPr>
            <w:tcW w:w="8080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AC56C4" w:rsidRPr="00486BA6" w:rsidRDefault="00AC56C4" w:rsidP="00EB108B">
            <w:r w:rsidRPr="00486BA6">
              <w:t>Деятельность в области медицины прочая</w:t>
            </w:r>
          </w:p>
        </w:tc>
      </w:tr>
      <w:tr w:rsidR="00AC56C4" w:rsidRPr="00486BA6" w:rsidTr="00741758">
        <w:trPr>
          <w:trHeight w:val="244"/>
        </w:trPr>
        <w:tc>
          <w:tcPr>
            <w:tcW w:w="152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C56C4" w:rsidRPr="00DC3AD5" w:rsidRDefault="00AC56C4" w:rsidP="00EB108B">
            <w:pPr>
              <w:pStyle w:val="af7"/>
              <w:rPr>
                <w:rFonts w:ascii="Times New Roman" w:hAnsi="Times New Roman"/>
              </w:rPr>
            </w:pPr>
            <w:r w:rsidRPr="00DC3AD5">
              <w:rPr>
                <w:rFonts w:ascii="Times New Roman" w:hAnsi="Times New Roman"/>
              </w:rPr>
              <w:t>(код ОКВЭД</w:t>
            </w:r>
            <w:r w:rsidRPr="00DC3AD5">
              <w:rPr>
                <w:rStyle w:val="af9"/>
                <w:rFonts w:ascii="Times New Roman" w:hAnsi="Times New Roman"/>
              </w:rPr>
              <w:endnoteReference w:id="2"/>
            </w:r>
            <w:r w:rsidRPr="00DC3AD5">
              <w:rPr>
                <w:rFonts w:ascii="Times New Roman" w:hAnsi="Times New Roman"/>
              </w:rPr>
              <w:t>)</w:t>
            </w:r>
          </w:p>
        </w:tc>
        <w:tc>
          <w:tcPr>
            <w:tcW w:w="808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C56C4" w:rsidRPr="00486BA6" w:rsidRDefault="00AC56C4" w:rsidP="00EB108B">
            <w:pPr>
              <w:jc w:val="center"/>
              <w:rPr>
                <w:sz w:val="18"/>
                <w:szCs w:val="18"/>
                <w:lang w:eastAsia="ar-SA"/>
              </w:rPr>
            </w:pPr>
            <w:r w:rsidRPr="00486BA6">
              <w:rPr>
                <w:sz w:val="18"/>
                <w:szCs w:val="18"/>
              </w:rPr>
              <w:t>(</w:t>
            </w:r>
            <w:r w:rsidRPr="00486BA6">
              <w:rPr>
                <w:sz w:val="20"/>
                <w:szCs w:val="20"/>
              </w:rPr>
              <w:t>наименование вида экономической деятельности)</w:t>
            </w:r>
          </w:p>
        </w:tc>
      </w:tr>
    </w:tbl>
    <w:p w:rsidR="00EB108B" w:rsidRPr="00486BA6" w:rsidRDefault="00EB108B" w:rsidP="00EB108B">
      <w:pPr>
        <w:pStyle w:val="10"/>
        <w:sectPr w:rsidR="00EB108B" w:rsidRPr="00486BA6" w:rsidSect="008773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4" w:name="_Toc414538668"/>
      <w:bookmarkStart w:id="5" w:name="_Toc417136743"/>
    </w:p>
    <w:tbl>
      <w:tblPr>
        <w:tblW w:w="14569" w:type="dxa"/>
        <w:tblInd w:w="-2" w:type="dxa"/>
        <w:tblLayout w:type="fixed"/>
        <w:tblLook w:val="00A0" w:firstRow="1" w:lastRow="0" w:firstColumn="1" w:lastColumn="0" w:noHBand="0" w:noVBand="0"/>
      </w:tblPr>
      <w:tblGrid>
        <w:gridCol w:w="815"/>
        <w:gridCol w:w="2839"/>
        <w:gridCol w:w="992"/>
        <w:gridCol w:w="7371"/>
        <w:gridCol w:w="993"/>
        <w:gridCol w:w="1559"/>
      </w:tblGrid>
      <w:tr w:rsidR="00027883" w:rsidRPr="00486BA6" w:rsidTr="00EB108B">
        <w:trPr>
          <w:trHeight w:val="20"/>
        </w:trPr>
        <w:tc>
          <w:tcPr>
            <w:tcW w:w="14569" w:type="dxa"/>
            <w:gridSpan w:val="6"/>
            <w:vAlign w:val="center"/>
          </w:tcPr>
          <w:p w:rsidR="00027883" w:rsidRPr="00486BA6" w:rsidRDefault="00027883" w:rsidP="00EB108B">
            <w:pPr>
              <w:pStyle w:val="10"/>
            </w:pPr>
            <w:r w:rsidRPr="00486BA6">
              <w:lastRenderedPageBreak/>
              <w:t xml:space="preserve">II . Описание трудовых функций, входящих в профессиональный стандарт </w:t>
            </w:r>
            <w:r w:rsidRPr="00486BA6">
              <w:br/>
              <w:t>(функциональная карта вида профессиональной деятельности)</w:t>
            </w:r>
            <w:bookmarkEnd w:id="4"/>
            <w:bookmarkEnd w:id="5"/>
          </w:p>
          <w:p w:rsidR="00027883" w:rsidRPr="00486BA6" w:rsidRDefault="00027883" w:rsidP="00EB108B">
            <w:pPr>
              <w:pStyle w:val="13"/>
              <w:rPr>
                <w:lang w:eastAsia="ar-SA"/>
              </w:rPr>
            </w:pPr>
          </w:p>
        </w:tc>
      </w:tr>
      <w:tr w:rsidR="00027883" w:rsidRPr="00486BA6" w:rsidTr="009777D7">
        <w:trPr>
          <w:trHeight w:val="20"/>
        </w:trPr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883" w:rsidRPr="00486BA6" w:rsidRDefault="00027883" w:rsidP="00EB108B">
            <w:pPr>
              <w:jc w:val="center"/>
              <w:rPr>
                <w:lang w:eastAsia="ar-SA"/>
              </w:rPr>
            </w:pPr>
            <w:r w:rsidRPr="00486BA6">
              <w:t>Обобщенные трудовые функции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883" w:rsidRPr="00486BA6" w:rsidRDefault="00027883" w:rsidP="00EB108B">
            <w:pPr>
              <w:jc w:val="center"/>
              <w:rPr>
                <w:lang w:eastAsia="ar-SA"/>
              </w:rPr>
            </w:pPr>
            <w:r w:rsidRPr="00486BA6">
              <w:t>Трудовые функции</w:t>
            </w:r>
          </w:p>
        </w:tc>
      </w:tr>
      <w:tr w:rsidR="00027883" w:rsidRPr="00486BA6" w:rsidTr="009777D7">
        <w:trPr>
          <w:trHeight w:val="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883" w:rsidRPr="00486BA6" w:rsidRDefault="00027883" w:rsidP="00EB108B">
            <w:pPr>
              <w:jc w:val="center"/>
              <w:rPr>
                <w:sz w:val="20"/>
                <w:szCs w:val="20"/>
                <w:lang w:eastAsia="ar-SA"/>
              </w:rPr>
            </w:pPr>
            <w:r w:rsidRPr="00486BA6">
              <w:rPr>
                <w:sz w:val="20"/>
                <w:szCs w:val="20"/>
              </w:rPr>
              <w:t>код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883" w:rsidRPr="00486BA6" w:rsidRDefault="00027883" w:rsidP="00EB108B">
            <w:pPr>
              <w:jc w:val="center"/>
              <w:rPr>
                <w:sz w:val="20"/>
                <w:szCs w:val="20"/>
                <w:lang w:eastAsia="ar-SA"/>
              </w:rPr>
            </w:pPr>
            <w:r w:rsidRPr="00486BA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883" w:rsidRPr="00486BA6" w:rsidRDefault="00027883" w:rsidP="00EB108B">
            <w:pPr>
              <w:jc w:val="center"/>
              <w:rPr>
                <w:sz w:val="20"/>
                <w:szCs w:val="20"/>
                <w:lang w:eastAsia="ar-SA"/>
              </w:rPr>
            </w:pPr>
            <w:r w:rsidRPr="00486BA6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883" w:rsidRPr="00486BA6" w:rsidRDefault="00027883" w:rsidP="00EB108B">
            <w:pPr>
              <w:jc w:val="center"/>
              <w:rPr>
                <w:sz w:val="20"/>
                <w:szCs w:val="20"/>
                <w:lang w:eastAsia="ar-SA"/>
              </w:rPr>
            </w:pPr>
            <w:r w:rsidRPr="00486BA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883" w:rsidRPr="00486BA6" w:rsidRDefault="00027883" w:rsidP="00EB108B">
            <w:pPr>
              <w:jc w:val="center"/>
              <w:rPr>
                <w:sz w:val="20"/>
                <w:szCs w:val="20"/>
                <w:lang w:eastAsia="ar-SA"/>
              </w:rPr>
            </w:pPr>
            <w:r w:rsidRPr="00486BA6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883" w:rsidRPr="00486BA6" w:rsidRDefault="00027883" w:rsidP="00EB108B">
            <w:pPr>
              <w:jc w:val="center"/>
              <w:rPr>
                <w:sz w:val="20"/>
                <w:szCs w:val="20"/>
              </w:rPr>
            </w:pPr>
            <w:r w:rsidRPr="00486BA6">
              <w:rPr>
                <w:sz w:val="20"/>
                <w:szCs w:val="20"/>
              </w:rPr>
              <w:t xml:space="preserve">уровень </w:t>
            </w:r>
          </w:p>
          <w:p w:rsidR="00027883" w:rsidRPr="00486BA6" w:rsidRDefault="00027883" w:rsidP="00EB108B">
            <w:pPr>
              <w:jc w:val="center"/>
              <w:rPr>
                <w:sz w:val="20"/>
                <w:szCs w:val="20"/>
                <w:lang w:eastAsia="ar-SA"/>
              </w:rPr>
            </w:pPr>
            <w:r w:rsidRPr="00486BA6">
              <w:rPr>
                <w:sz w:val="20"/>
                <w:szCs w:val="20"/>
              </w:rPr>
              <w:t>(подуровень) квалификации</w:t>
            </w:r>
          </w:p>
        </w:tc>
      </w:tr>
      <w:tr w:rsidR="00AC56C4" w:rsidRPr="00AC56C4" w:rsidTr="003C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1F12" w:rsidRDefault="004C1F12" w:rsidP="00EB108B">
            <w:pPr>
              <w:jc w:val="center"/>
            </w:pPr>
          </w:p>
          <w:p w:rsidR="00D05C6E" w:rsidRPr="00486BA6" w:rsidRDefault="00D05C6E" w:rsidP="00EB108B">
            <w:pPr>
              <w:jc w:val="center"/>
            </w:pPr>
            <w:r w:rsidRPr="00486BA6">
              <w:rPr>
                <w:lang w:val="en-US"/>
              </w:rPr>
              <w:t>A</w:t>
            </w:r>
          </w:p>
          <w:p w:rsidR="00D05C6E" w:rsidRPr="00F76F86" w:rsidRDefault="00D05C6E" w:rsidP="00C56357">
            <w:pPr>
              <w:jc w:val="center"/>
            </w:pPr>
          </w:p>
          <w:p w:rsidR="00D05C6E" w:rsidRPr="00486BA6" w:rsidRDefault="00D05C6E" w:rsidP="00EB108B">
            <w:pPr>
              <w:jc w:val="center"/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6E58C1" w:rsidRDefault="00D05C6E" w:rsidP="00CB45E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C56C4">
              <w:t xml:space="preserve">Оказание </w:t>
            </w:r>
            <w:r w:rsidR="00D51F43">
              <w:t>медицинской помощи</w:t>
            </w:r>
            <w:r w:rsidR="00C8510A">
              <w:t xml:space="preserve"> </w:t>
            </w:r>
            <w:r w:rsidRPr="00AC56C4">
              <w:t>по профилю «акушерское де</w:t>
            </w:r>
            <w:r w:rsidR="00D51F43">
              <w:t>ло»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6E58C1" w:rsidRDefault="00D05C6E" w:rsidP="00EB108B">
            <w:pPr>
              <w:jc w:val="center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AC56C4" w:rsidRDefault="00F424A5" w:rsidP="00061812">
            <w:pPr>
              <w:pStyle w:val="a0"/>
            </w:pPr>
            <w:r>
              <w:rPr>
                <w:iCs/>
              </w:rPr>
              <w:t>Проведение медицинского обследования пациентов в период</w:t>
            </w:r>
            <w:r w:rsidR="00227D62" w:rsidRPr="00AC56C4">
              <w:rPr>
                <w:iCs/>
              </w:rPr>
              <w:t xml:space="preserve"> беременности, родов, послеродового периода</w:t>
            </w:r>
            <w:r w:rsidR="000964BE" w:rsidRPr="00AC56C4">
              <w:rPr>
                <w:iCs/>
              </w:rPr>
              <w:t xml:space="preserve"> </w:t>
            </w:r>
            <w:r>
              <w:rPr>
                <w:iCs/>
              </w:rPr>
              <w:t xml:space="preserve">и </w:t>
            </w:r>
            <w:r w:rsidR="00227D62" w:rsidRPr="00AC56C4">
              <w:rPr>
                <w:iCs/>
              </w:rPr>
              <w:t>распространенных гинекологических заболеваний</w:t>
            </w:r>
            <w:r>
              <w:rPr>
                <w:i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AC56C4" w:rsidRDefault="00D05C6E" w:rsidP="00167D45">
            <w:pPr>
              <w:pStyle w:val="a0"/>
              <w:jc w:val="left"/>
            </w:pPr>
            <w:r w:rsidRPr="00AC56C4">
              <w:rPr>
                <w:lang w:val="en-US"/>
              </w:rPr>
              <w:t>A</w:t>
            </w:r>
            <w:r w:rsidRPr="00AC56C4">
              <w:t xml:space="preserve"> /01.6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D30723" w:rsidRDefault="00D05C6E" w:rsidP="00EB108B">
            <w:pPr>
              <w:pStyle w:val="a0"/>
              <w:jc w:val="center"/>
            </w:pPr>
            <w:r w:rsidRPr="00D30723">
              <w:t>6</w:t>
            </w:r>
          </w:p>
        </w:tc>
      </w:tr>
      <w:tr w:rsidR="00D05C6E" w:rsidRPr="00486BA6" w:rsidTr="00F03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486BA6" w:rsidRDefault="00D05C6E" w:rsidP="00EB108B">
            <w:pPr>
              <w:jc w:val="center"/>
            </w:pP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6E58C1" w:rsidRDefault="00D05C6E" w:rsidP="00407B22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6E58C1" w:rsidRDefault="00D05C6E" w:rsidP="00EB108B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AC56C4" w:rsidRDefault="00616017" w:rsidP="005004DF">
            <w:pPr>
              <w:ind w:right="-108"/>
              <w:jc w:val="both"/>
            </w:pPr>
            <w:r w:rsidRPr="00AC56C4">
              <w:t>У</w:t>
            </w:r>
            <w:r w:rsidR="00D2374A" w:rsidRPr="00AC56C4">
              <w:t xml:space="preserve">частие </w:t>
            </w:r>
            <w:r w:rsidR="002D0B73" w:rsidRPr="00AC56C4">
              <w:t>в проведении</w:t>
            </w:r>
            <w:r w:rsidR="009730B0" w:rsidRPr="00AC56C4">
              <w:t xml:space="preserve"> </w:t>
            </w:r>
            <w:r w:rsidR="00F424A5">
              <w:t>л</w:t>
            </w:r>
            <w:r w:rsidR="00D05C6E" w:rsidRPr="00AC56C4">
              <w:t>ечения</w:t>
            </w:r>
            <w:r w:rsidR="00C8510A">
              <w:t xml:space="preserve"> </w:t>
            </w:r>
            <w:r w:rsidR="00D05C6E" w:rsidRPr="00AC56C4">
              <w:t>неосложненных</w:t>
            </w:r>
            <w:r w:rsidR="00227D62" w:rsidRPr="00AC56C4">
              <w:t xml:space="preserve"> состояний</w:t>
            </w:r>
            <w:r w:rsidR="00D05C6E" w:rsidRPr="00AC56C4">
              <w:t xml:space="preserve"> </w:t>
            </w:r>
            <w:r w:rsidR="00227D62" w:rsidRPr="00AC56C4">
              <w:rPr>
                <w:iCs/>
              </w:rPr>
              <w:t xml:space="preserve">беременности, родов, послеродового периода и </w:t>
            </w:r>
            <w:r w:rsidR="00AC56C4" w:rsidRPr="00AC56C4">
              <w:rPr>
                <w:iCs/>
              </w:rPr>
              <w:t xml:space="preserve">распространенных </w:t>
            </w:r>
            <w:r w:rsidR="00227D62" w:rsidRPr="00AC56C4">
              <w:rPr>
                <w:iCs/>
              </w:rPr>
              <w:t>гинекологических заболеваний</w:t>
            </w:r>
            <w:r w:rsidR="002172F7" w:rsidRPr="00AC56C4">
              <w:rPr>
                <w:i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AC56C4" w:rsidRDefault="00D05C6E" w:rsidP="00167D45">
            <w:pPr>
              <w:pStyle w:val="a0"/>
              <w:jc w:val="left"/>
            </w:pPr>
            <w:r w:rsidRPr="00AC56C4">
              <w:t>А /02.6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D30723" w:rsidRDefault="00D05C6E" w:rsidP="00EB108B">
            <w:pPr>
              <w:pStyle w:val="a0"/>
              <w:jc w:val="center"/>
            </w:pPr>
            <w:r w:rsidRPr="00D30723">
              <w:t>6</w:t>
            </w:r>
          </w:p>
        </w:tc>
      </w:tr>
      <w:tr w:rsidR="00D05C6E" w:rsidRPr="00486BA6" w:rsidTr="00F37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486BA6" w:rsidRDefault="00D05C6E" w:rsidP="00C56357">
            <w:pPr>
              <w:jc w:val="center"/>
            </w:pP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6E58C1" w:rsidRDefault="00D05C6E" w:rsidP="00453214">
            <w:pPr>
              <w:pStyle w:val="a0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6E58C1" w:rsidRDefault="00D05C6E" w:rsidP="00EB108B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AC56C4" w:rsidRDefault="007C4D74" w:rsidP="00CB45E5">
            <w:pPr>
              <w:autoSpaceDE w:val="0"/>
              <w:autoSpaceDN w:val="0"/>
              <w:adjustRightInd w:val="0"/>
              <w:jc w:val="both"/>
            </w:pPr>
            <w:r w:rsidRPr="00AC56C4">
              <w:t xml:space="preserve">Оказание акушерского пособия </w:t>
            </w:r>
            <w:r w:rsidR="00CB45E5">
              <w:t>пациентам</w:t>
            </w:r>
            <w:r w:rsidR="00D05C6E" w:rsidRPr="00AC56C4">
              <w:t xml:space="preserve"> во время самопроизвольных неосложненных родов и в послеродовом периоде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AC56C4" w:rsidRDefault="00D05C6E" w:rsidP="00167D45">
            <w:pPr>
              <w:pStyle w:val="a0"/>
              <w:jc w:val="left"/>
            </w:pPr>
            <w:r w:rsidRPr="00AC56C4">
              <w:t>А /03.6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D30723" w:rsidRDefault="00D05C6E" w:rsidP="00EB108B">
            <w:pPr>
              <w:pStyle w:val="a0"/>
              <w:jc w:val="center"/>
            </w:pPr>
            <w:r w:rsidRPr="00D30723">
              <w:t>6</w:t>
            </w:r>
          </w:p>
        </w:tc>
      </w:tr>
      <w:tr w:rsidR="00D05C6E" w:rsidRPr="00486BA6" w:rsidTr="00F37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486BA6" w:rsidRDefault="00D05C6E" w:rsidP="00C56357">
            <w:pPr>
              <w:jc w:val="center"/>
            </w:pP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6E58C1" w:rsidRDefault="00D05C6E" w:rsidP="00453214">
            <w:pPr>
              <w:pStyle w:val="a0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6E58C1" w:rsidRDefault="00D05C6E" w:rsidP="00EB108B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2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3"/>
            </w:tblGrid>
            <w:tr w:rsidR="00AC56C4" w:rsidRPr="00AC56C4" w:rsidTr="00804837">
              <w:trPr>
                <w:trHeight w:val="660"/>
              </w:trPr>
              <w:tc>
                <w:tcPr>
                  <w:tcW w:w="7263" w:type="dxa"/>
                </w:tcPr>
                <w:p w:rsidR="00E5452B" w:rsidRPr="00AC56C4" w:rsidRDefault="007D41FE" w:rsidP="00061812">
                  <w:pPr>
                    <w:autoSpaceDE w:val="0"/>
                    <w:autoSpaceDN w:val="0"/>
                    <w:adjustRightInd w:val="0"/>
                    <w:ind w:left="-74"/>
                    <w:jc w:val="both"/>
                  </w:pPr>
                  <w:r w:rsidRPr="00B80CA4">
                    <w:t>Проведение и контроль эффективности медицинской реабилитации</w:t>
                  </w:r>
                  <w:r w:rsidR="00994E6A">
                    <w:t xml:space="preserve"> пациентов</w:t>
                  </w:r>
                  <w:r w:rsidRPr="00B80CA4">
                    <w:t>, в том числе индивидуальных программ реабилитации или абилитации инвалидов</w:t>
                  </w:r>
                  <w:r w:rsidR="00CB45E5">
                    <w:t>,</w:t>
                  </w:r>
                  <w:r w:rsidRPr="00B80CA4">
                    <w:t xml:space="preserve"> в период беременности, родов, послеродово</w:t>
                  </w:r>
                  <w:r w:rsidR="00F424A5">
                    <w:t>го</w:t>
                  </w:r>
                  <w:r w:rsidRPr="00B80CA4">
                    <w:t xml:space="preserve"> период</w:t>
                  </w:r>
                  <w:r w:rsidR="00F424A5">
                    <w:t>а</w:t>
                  </w:r>
                  <w:r w:rsidRPr="00B80CA4">
                    <w:t xml:space="preserve"> и распространенных гинекологических заболеваний</w:t>
                  </w:r>
                </w:p>
              </w:tc>
            </w:tr>
          </w:tbl>
          <w:p w:rsidR="00D05C6E" w:rsidRPr="00AC56C4" w:rsidRDefault="00D05C6E" w:rsidP="00CB45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AC56C4" w:rsidRDefault="00D05C6E" w:rsidP="00167D45">
            <w:pPr>
              <w:pStyle w:val="a0"/>
              <w:jc w:val="left"/>
            </w:pPr>
            <w:r w:rsidRPr="00AC56C4">
              <w:t>А /04.6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D30723" w:rsidRDefault="00D05C6E" w:rsidP="00EB108B">
            <w:pPr>
              <w:pStyle w:val="a0"/>
              <w:jc w:val="center"/>
            </w:pPr>
            <w:r w:rsidRPr="00D30723">
              <w:t>6</w:t>
            </w:r>
          </w:p>
        </w:tc>
      </w:tr>
      <w:tr w:rsidR="00D05C6E" w:rsidRPr="00C819BE" w:rsidTr="00F37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C819BE" w:rsidRDefault="00D05C6E" w:rsidP="00C56357">
            <w:pPr>
              <w:jc w:val="center"/>
              <w:rPr>
                <w:color w:val="FF0000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C819BE" w:rsidRDefault="00D05C6E" w:rsidP="00453214">
            <w:pPr>
              <w:pStyle w:val="a0"/>
              <w:jc w:val="left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C819BE" w:rsidRDefault="00D05C6E" w:rsidP="00EB108B">
            <w:pPr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2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3"/>
            </w:tblGrid>
            <w:tr w:rsidR="009730B0" w:rsidRPr="0084632C" w:rsidTr="009730B0">
              <w:trPr>
                <w:trHeight w:val="523"/>
              </w:trPr>
              <w:tc>
                <w:tcPr>
                  <w:tcW w:w="7263" w:type="dxa"/>
                </w:tcPr>
                <w:p w:rsidR="004C1F12" w:rsidRPr="0084632C" w:rsidRDefault="004C1F12" w:rsidP="004C1F12">
                  <w:pPr>
                    <w:autoSpaceDE w:val="0"/>
                    <w:autoSpaceDN w:val="0"/>
                    <w:adjustRightInd w:val="0"/>
                    <w:ind w:left="-74"/>
                    <w:jc w:val="both"/>
                  </w:pPr>
                  <w:r w:rsidRPr="004C1F12">
            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женской части населения </w:t>
                  </w:r>
                </w:p>
              </w:tc>
            </w:tr>
          </w:tbl>
          <w:p w:rsidR="00D05C6E" w:rsidRPr="0084632C" w:rsidRDefault="00D05C6E" w:rsidP="00CB45E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84632C" w:rsidRDefault="00D05C6E" w:rsidP="00167D45">
            <w:pPr>
              <w:pStyle w:val="a0"/>
              <w:jc w:val="left"/>
            </w:pPr>
            <w:r w:rsidRPr="0084632C">
              <w:t>А /05.6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D30723" w:rsidRDefault="00D05C6E" w:rsidP="00EB108B">
            <w:pPr>
              <w:pStyle w:val="a0"/>
              <w:jc w:val="center"/>
            </w:pPr>
            <w:r w:rsidRPr="00D30723">
              <w:t>6</w:t>
            </w:r>
          </w:p>
        </w:tc>
      </w:tr>
      <w:tr w:rsidR="00D05C6E" w:rsidRPr="00C819BE" w:rsidTr="00F37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C819BE" w:rsidRDefault="00D05C6E" w:rsidP="00C56357">
            <w:pPr>
              <w:jc w:val="center"/>
              <w:rPr>
                <w:color w:val="FF0000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C819BE" w:rsidRDefault="00D05C6E" w:rsidP="00453214">
            <w:pPr>
              <w:pStyle w:val="a0"/>
              <w:jc w:val="left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C819BE" w:rsidRDefault="00D05C6E" w:rsidP="00EB108B">
            <w:pPr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84632C" w:rsidRDefault="00D05C6E" w:rsidP="00CB45E5">
            <w:pPr>
              <w:autoSpaceDE w:val="0"/>
              <w:autoSpaceDN w:val="0"/>
              <w:adjustRightInd w:val="0"/>
              <w:jc w:val="both"/>
            </w:pPr>
            <w:r w:rsidRPr="0084632C">
              <w:t xml:space="preserve">Ведение медицинской документации, организация деятельности </w:t>
            </w:r>
            <w:r w:rsidR="00D51F43">
              <w:t xml:space="preserve">младшего </w:t>
            </w:r>
            <w:r w:rsidR="00CA4A58" w:rsidRPr="0084632C">
              <w:t xml:space="preserve">медицинского персонала </w:t>
            </w:r>
            <w:r w:rsidRPr="0084632C">
              <w:t xml:space="preserve">находящегося в распоряжении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84632C" w:rsidRDefault="00D05C6E" w:rsidP="00167D45">
            <w:pPr>
              <w:pStyle w:val="a0"/>
              <w:jc w:val="left"/>
            </w:pPr>
            <w:r w:rsidRPr="0084632C">
              <w:t>А /06.6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D30723" w:rsidRDefault="00D05C6E" w:rsidP="00EB108B">
            <w:pPr>
              <w:pStyle w:val="a0"/>
              <w:jc w:val="center"/>
            </w:pPr>
            <w:r w:rsidRPr="00D30723">
              <w:t>6</w:t>
            </w:r>
          </w:p>
        </w:tc>
      </w:tr>
      <w:tr w:rsidR="00D05C6E" w:rsidRPr="0084632C" w:rsidTr="00FA2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84632C" w:rsidRDefault="00D05C6E" w:rsidP="00C56357">
            <w:pPr>
              <w:jc w:val="center"/>
            </w:pP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84632C" w:rsidRDefault="00D05C6E" w:rsidP="00F13CB7">
            <w:pPr>
              <w:rPr>
                <w:strike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6E" w:rsidRPr="0084632C" w:rsidRDefault="00D05C6E" w:rsidP="00EB108B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6E" w:rsidRPr="0084632C" w:rsidRDefault="00D05C6E" w:rsidP="00F424A5">
            <w:pPr>
              <w:autoSpaceDE w:val="0"/>
              <w:autoSpaceDN w:val="0"/>
              <w:adjustRightInd w:val="0"/>
              <w:jc w:val="both"/>
            </w:pPr>
            <w:r w:rsidRPr="0084632C">
              <w:t>Оказание медицинской помощи</w:t>
            </w:r>
            <w:r w:rsidR="00CA4A58" w:rsidRPr="0084632C">
              <w:t xml:space="preserve"> </w:t>
            </w:r>
            <w:r w:rsidRPr="0084632C">
              <w:t xml:space="preserve">в </w:t>
            </w:r>
            <w:r w:rsidR="00F424A5">
              <w:t>экстренной</w:t>
            </w:r>
            <w:r w:rsidR="001E5555">
              <w:t xml:space="preserve"> </w:t>
            </w:r>
            <w:r w:rsidRPr="0084632C">
              <w:t>форме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6E" w:rsidRPr="0084632C" w:rsidRDefault="00D51F43" w:rsidP="002A6BB8">
            <w:pPr>
              <w:pStyle w:val="a0"/>
              <w:jc w:val="left"/>
            </w:pPr>
            <w:r>
              <w:t>А /07</w:t>
            </w:r>
            <w:r w:rsidR="00D05C6E" w:rsidRPr="0084632C">
              <w:t>.</w:t>
            </w:r>
            <w:r w:rsidR="002A6BB8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6E" w:rsidRPr="0084632C" w:rsidRDefault="00D05C6E" w:rsidP="00EB108B">
            <w:pPr>
              <w:pStyle w:val="a0"/>
              <w:jc w:val="center"/>
            </w:pPr>
            <w:r w:rsidRPr="0084632C">
              <w:t>6</w:t>
            </w:r>
          </w:p>
        </w:tc>
      </w:tr>
    </w:tbl>
    <w:p w:rsidR="009C12F7" w:rsidRDefault="009C12F7" w:rsidP="00027883"/>
    <w:p w:rsidR="009C12F7" w:rsidRDefault="009C12F7" w:rsidP="00027883"/>
    <w:tbl>
      <w:tblPr>
        <w:tblW w:w="14569" w:type="dxa"/>
        <w:tblInd w:w="-2" w:type="dxa"/>
        <w:tblLayout w:type="fixed"/>
        <w:tblLook w:val="00A0" w:firstRow="1" w:lastRow="0" w:firstColumn="1" w:lastColumn="0" w:noHBand="0" w:noVBand="0"/>
      </w:tblPr>
      <w:tblGrid>
        <w:gridCol w:w="14569"/>
      </w:tblGrid>
      <w:tr w:rsidR="009C12F7" w:rsidRPr="00486BA6" w:rsidTr="001449D0">
        <w:trPr>
          <w:trHeight w:val="20"/>
        </w:trPr>
        <w:tc>
          <w:tcPr>
            <w:tcW w:w="14569" w:type="dxa"/>
            <w:vAlign w:val="center"/>
          </w:tcPr>
          <w:p w:rsidR="009C12F7" w:rsidRPr="00486BA6" w:rsidRDefault="009C12F7" w:rsidP="001449D0">
            <w:pPr>
              <w:pStyle w:val="13"/>
              <w:rPr>
                <w:lang w:eastAsia="ar-SA"/>
              </w:rPr>
            </w:pPr>
          </w:p>
        </w:tc>
      </w:tr>
    </w:tbl>
    <w:p w:rsidR="009C12F7" w:rsidRPr="00486BA6" w:rsidRDefault="009C12F7" w:rsidP="00027883">
      <w:pPr>
        <w:sectPr w:rsidR="009C12F7" w:rsidRPr="00486BA6" w:rsidSect="00EB108B"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43"/>
        <w:gridCol w:w="180"/>
        <w:gridCol w:w="122"/>
        <w:gridCol w:w="130"/>
        <w:gridCol w:w="946"/>
        <w:gridCol w:w="244"/>
        <w:gridCol w:w="78"/>
        <w:gridCol w:w="62"/>
        <w:gridCol w:w="356"/>
        <w:gridCol w:w="1611"/>
        <w:gridCol w:w="26"/>
        <w:gridCol w:w="83"/>
        <w:gridCol w:w="698"/>
        <w:gridCol w:w="273"/>
        <w:gridCol w:w="54"/>
        <w:gridCol w:w="514"/>
        <w:gridCol w:w="154"/>
        <w:gridCol w:w="1413"/>
        <w:gridCol w:w="45"/>
        <w:gridCol w:w="780"/>
      </w:tblGrid>
      <w:tr w:rsidR="00D431B1" w:rsidRPr="00486BA6" w:rsidTr="00F60D8A">
        <w:trPr>
          <w:trHeight w:val="463"/>
        </w:trPr>
        <w:tc>
          <w:tcPr>
            <w:tcW w:w="9606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D431B1" w:rsidRPr="00486BA6" w:rsidRDefault="00D431B1" w:rsidP="00857255">
            <w:pPr>
              <w:pStyle w:val="10"/>
            </w:pPr>
            <w:bookmarkStart w:id="6" w:name="_Toc414538669"/>
            <w:bookmarkStart w:id="7" w:name="_Toc417136744"/>
            <w:r>
              <w:lastRenderedPageBreak/>
              <w:t>III . Характеристика</w:t>
            </w:r>
            <w:r w:rsidR="00C8510A">
              <w:t xml:space="preserve"> </w:t>
            </w:r>
            <w:r>
              <w:t>обобщённых трудовых функций</w:t>
            </w:r>
            <w:bookmarkEnd w:id="6"/>
            <w:bookmarkEnd w:id="7"/>
            <w:r>
              <w:t xml:space="preserve"> </w:t>
            </w:r>
          </w:p>
          <w:p w:rsidR="00D431B1" w:rsidRPr="00486BA6" w:rsidRDefault="00D431B1" w:rsidP="00857255">
            <w:pPr>
              <w:ind w:left="360"/>
            </w:pPr>
          </w:p>
        </w:tc>
      </w:tr>
      <w:tr w:rsidR="00D431B1" w:rsidRPr="00486BA6" w:rsidTr="00F60D8A">
        <w:trPr>
          <w:trHeight w:val="805"/>
        </w:trPr>
        <w:tc>
          <w:tcPr>
            <w:tcW w:w="9606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D431B1" w:rsidRPr="00486BA6" w:rsidRDefault="00D431B1" w:rsidP="00857255">
            <w:pPr>
              <w:pStyle w:val="2"/>
            </w:pPr>
            <w:bookmarkStart w:id="8" w:name="_Toc414538670"/>
            <w:r>
              <w:t>3.1.</w:t>
            </w:r>
            <w:r w:rsidR="00C8510A">
              <w:t xml:space="preserve"> </w:t>
            </w:r>
            <w:r>
              <w:t xml:space="preserve"> Обобщённая трудовая функция</w:t>
            </w:r>
            <w:bookmarkEnd w:id="8"/>
          </w:p>
        </w:tc>
      </w:tr>
      <w:tr w:rsidR="00D431B1" w:rsidRPr="00486BA6" w:rsidTr="00F60D8A">
        <w:trPr>
          <w:trHeight w:val="85"/>
        </w:trPr>
        <w:tc>
          <w:tcPr>
            <w:tcW w:w="9606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D431B1" w:rsidRPr="00486BA6" w:rsidRDefault="00D431B1" w:rsidP="00857255">
            <w:pPr>
              <w:pStyle w:val="a0"/>
            </w:pPr>
          </w:p>
        </w:tc>
      </w:tr>
      <w:tr w:rsidR="00D431B1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837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431B1" w:rsidRPr="00486BA6" w:rsidRDefault="00D431B1" w:rsidP="00857255">
            <w:pPr>
              <w:pStyle w:val="a0"/>
            </w:pPr>
            <w:r>
              <w:rPr>
                <w:sz w:val="20"/>
                <w:szCs w:val="20"/>
              </w:rPr>
              <w:t>Наименование</w:t>
            </w:r>
          </w:p>
          <w:p w:rsidR="00D431B1" w:rsidRPr="00486BA6" w:rsidRDefault="00D431B1" w:rsidP="00857255">
            <w:pPr>
              <w:pStyle w:val="a0"/>
            </w:pPr>
            <w:r>
              <w:t xml:space="preserve"> </w:t>
            </w:r>
          </w:p>
        </w:tc>
        <w:tc>
          <w:tcPr>
            <w:tcW w:w="3729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31B1" w:rsidRPr="0084632C" w:rsidRDefault="00D431B1" w:rsidP="00D51F43">
            <w:pPr>
              <w:autoSpaceDE w:val="0"/>
              <w:autoSpaceDN w:val="0"/>
              <w:adjustRightInd w:val="0"/>
              <w:jc w:val="both"/>
            </w:pPr>
            <w:r w:rsidRPr="0084632C">
              <w:t xml:space="preserve">Оказание </w:t>
            </w:r>
            <w:r w:rsidR="00D51F43">
              <w:t>медицинской</w:t>
            </w:r>
            <w:r w:rsidRPr="0084632C">
              <w:t xml:space="preserve"> помощи</w:t>
            </w:r>
            <w:r w:rsidR="00C8510A">
              <w:t xml:space="preserve"> </w:t>
            </w:r>
            <w:r w:rsidRPr="0084632C">
              <w:t>по профилю «акушерское дело</w:t>
            </w:r>
            <w:r w:rsidR="00D51F43">
              <w:t>»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431B1" w:rsidRPr="00486BA6" w:rsidRDefault="00D431B1" w:rsidP="00857255">
            <w:pPr>
              <w:rPr>
                <w:sz w:val="16"/>
                <w:vertAlign w:val="superscript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68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31B1" w:rsidRPr="00486BA6" w:rsidRDefault="00D431B1" w:rsidP="00857255">
            <w:p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431B1" w:rsidRPr="00486BA6" w:rsidRDefault="00D431B1" w:rsidP="0085725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br/>
              <w:t xml:space="preserve"> квалификации</w:t>
            </w:r>
          </w:p>
        </w:tc>
        <w:tc>
          <w:tcPr>
            <w:tcW w:w="82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31B1" w:rsidRPr="00486BA6" w:rsidRDefault="00D431B1" w:rsidP="00857255">
            <w:pPr>
              <w:jc w:val="center"/>
            </w:pPr>
            <w:r>
              <w:t>6</w:t>
            </w:r>
          </w:p>
        </w:tc>
      </w:tr>
      <w:tr w:rsidR="00D431B1" w:rsidRPr="00486BA6" w:rsidTr="00F60D8A">
        <w:trPr>
          <w:trHeight w:val="417"/>
        </w:trPr>
        <w:tc>
          <w:tcPr>
            <w:tcW w:w="9606" w:type="dxa"/>
            <w:gridSpan w:val="21"/>
            <w:tcBorders>
              <w:top w:val="nil"/>
              <w:bottom w:val="nil"/>
            </w:tcBorders>
            <w:vAlign w:val="center"/>
          </w:tcPr>
          <w:p w:rsidR="00D431B1" w:rsidRPr="00486BA6" w:rsidRDefault="00D431B1" w:rsidP="00857255"/>
        </w:tc>
      </w:tr>
      <w:tr w:rsidR="00D431B1" w:rsidRPr="00486BA6" w:rsidTr="00F60D8A">
        <w:trPr>
          <w:trHeight w:val="283"/>
        </w:trPr>
        <w:tc>
          <w:tcPr>
            <w:tcW w:w="2139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431B1" w:rsidRPr="00486BA6" w:rsidRDefault="00D431B1" w:rsidP="00857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</w:t>
            </w:r>
          </w:p>
          <w:p w:rsidR="00D431B1" w:rsidRPr="00486BA6" w:rsidRDefault="00D431B1" w:rsidP="00857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10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431B1" w:rsidRPr="00486BA6" w:rsidRDefault="00D431B1" w:rsidP="00857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384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431B1" w:rsidRPr="00486BA6" w:rsidRDefault="00D431B1" w:rsidP="00857255">
            <w:r>
              <w:t>Х</w:t>
            </w:r>
          </w:p>
        </w:tc>
        <w:tc>
          <w:tcPr>
            <w:tcW w:w="199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31B1" w:rsidRPr="00486BA6" w:rsidRDefault="00D431B1" w:rsidP="00857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Заимствовано </w:t>
            </w:r>
          </w:p>
          <w:p w:rsidR="00D431B1" w:rsidRPr="00486BA6" w:rsidRDefault="00D431B1" w:rsidP="00857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оригинала</w:t>
            </w:r>
          </w:p>
        </w:tc>
        <w:tc>
          <w:tcPr>
            <w:tcW w:w="110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31B1" w:rsidRPr="00486BA6" w:rsidRDefault="00D431B1" w:rsidP="00857255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31B1" w:rsidRPr="00486BA6" w:rsidRDefault="00D431B1" w:rsidP="00857255">
            <w:pPr>
              <w:rPr>
                <w:sz w:val="20"/>
                <w:szCs w:val="20"/>
              </w:rPr>
            </w:pPr>
          </w:p>
        </w:tc>
      </w:tr>
      <w:tr w:rsidR="00D431B1" w:rsidRPr="00486BA6" w:rsidTr="00F60D8A">
        <w:trPr>
          <w:trHeight w:val="479"/>
        </w:trPr>
        <w:tc>
          <w:tcPr>
            <w:tcW w:w="213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431B1" w:rsidRPr="00486BA6" w:rsidRDefault="00D431B1" w:rsidP="008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431B1" w:rsidRPr="00486BA6" w:rsidRDefault="00D431B1" w:rsidP="008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31B1" w:rsidRPr="00486BA6" w:rsidRDefault="00D431B1" w:rsidP="008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D431B1" w:rsidRPr="00486BA6" w:rsidRDefault="00D431B1" w:rsidP="008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оригинала</w:t>
            </w:r>
          </w:p>
        </w:tc>
        <w:tc>
          <w:tcPr>
            <w:tcW w:w="2906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31B1" w:rsidRPr="00486BA6" w:rsidRDefault="00D431B1" w:rsidP="008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</w:p>
          <w:p w:rsidR="00D431B1" w:rsidRPr="00486BA6" w:rsidRDefault="00D431B1" w:rsidP="008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D431B1" w:rsidRPr="00486BA6" w:rsidTr="00F60D8A">
        <w:trPr>
          <w:trHeight w:val="215"/>
        </w:trPr>
        <w:tc>
          <w:tcPr>
            <w:tcW w:w="9606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D431B1" w:rsidRPr="00486BA6" w:rsidRDefault="00D431B1" w:rsidP="00857255"/>
        </w:tc>
      </w:tr>
      <w:tr w:rsidR="00D431B1" w:rsidRPr="00486BA6" w:rsidTr="00F60D8A">
        <w:trPr>
          <w:trHeight w:val="525"/>
        </w:trPr>
        <w:tc>
          <w:tcPr>
            <w:tcW w:w="2139" w:type="dxa"/>
            <w:gridSpan w:val="4"/>
            <w:tcBorders>
              <w:left w:val="single" w:sz="4" w:space="0" w:color="808080"/>
            </w:tcBorders>
            <w:vAlign w:val="center"/>
          </w:tcPr>
          <w:p w:rsidR="00D431B1" w:rsidRPr="003A0099" w:rsidRDefault="00D431B1" w:rsidP="00857255">
            <w:r w:rsidRPr="003A0099">
              <w:t xml:space="preserve">Возможные </w:t>
            </w:r>
          </w:p>
          <w:p w:rsidR="00D431B1" w:rsidRPr="003A0099" w:rsidRDefault="00D431B1" w:rsidP="00857255">
            <w:r w:rsidRPr="003A0099">
              <w:t xml:space="preserve">наименования </w:t>
            </w:r>
          </w:p>
          <w:p w:rsidR="00D431B1" w:rsidRPr="003A0099" w:rsidRDefault="00D431B1" w:rsidP="00857255">
            <w:r w:rsidRPr="003A0099">
              <w:t xml:space="preserve">должностей, </w:t>
            </w:r>
          </w:p>
          <w:p w:rsidR="00D431B1" w:rsidRPr="003A0099" w:rsidRDefault="00D431B1" w:rsidP="00857255">
            <w:r w:rsidRPr="003A0099">
              <w:t>профессий</w:t>
            </w:r>
          </w:p>
        </w:tc>
        <w:tc>
          <w:tcPr>
            <w:tcW w:w="7467" w:type="dxa"/>
            <w:gridSpan w:val="17"/>
            <w:tcBorders>
              <w:right w:val="single" w:sz="4" w:space="0" w:color="808080"/>
            </w:tcBorders>
            <w:vAlign w:val="center"/>
          </w:tcPr>
          <w:p w:rsidR="00D431B1" w:rsidRPr="003A0099" w:rsidRDefault="00D431B1" w:rsidP="00857255">
            <w:r w:rsidRPr="003A0099">
              <w:t>Акушерка</w:t>
            </w:r>
            <w:r>
              <w:t xml:space="preserve"> (</w:t>
            </w:r>
            <w:r w:rsidRPr="003A0099">
              <w:t>акушер</w:t>
            </w:r>
            <w:r>
              <w:t>)</w:t>
            </w:r>
            <w:r w:rsidRPr="00DC3AD5">
              <w:rPr>
                <w:rStyle w:val="af9"/>
                <w:sz w:val="20"/>
                <w:szCs w:val="20"/>
              </w:rPr>
              <w:endnoteReference w:id="3"/>
            </w:r>
          </w:p>
          <w:p w:rsidR="00D431B1" w:rsidRPr="003A0099" w:rsidRDefault="00D431B1" w:rsidP="00857255"/>
        </w:tc>
      </w:tr>
      <w:tr w:rsidR="00D431B1" w:rsidRPr="00486BA6" w:rsidTr="00F60D8A">
        <w:trPr>
          <w:trHeight w:val="408"/>
        </w:trPr>
        <w:tc>
          <w:tcPr>
            <w:tcW w:w="9606" w:type="dxa"/>
            <w:gridSpan w:val="21"/>
            <w:vAlign w:val="center"/>
          </w:tcPr>
          <w:p w:rsidR="00D431B1" w:rsidRPr="00486BA6" w:rsidRDefault="00D431B1" w:rsidP="00857255"/>
        </w:tc>
      </w:tr>
      <w:tr w:rsidR="00D431B1" w:rsidRPr="00486BA6" w:rsidTr="00F60D8A">
        <w:trPr>
          <w:trHeight w:val="408"/>
        </w:trPr>
        <w:tc>
          <w:tcPr>
            <w:tcW w:w="2139" w:type="dxa"/>
            <w:gridSpan w:val="4"/>
            <w:tcBorders>
              <w:left w:val="single" w:sz="4" w:space="0" w:color="808080"/>
            </w:tcBorders>
            <w:vAlign w:val="center"/>
          </w:tcPr>
          <w:p w:rsidR="00D431B1" w:rsidRPr="00486BA6" w:rsidRDefault="00D431B1" w:rsidP="00857255">
            <w:r w:rsidRPr="00FB104D">
              <w:t xml:space="preserve">Требования </w:t>
            </w:r>
            <w:proofErr w:type="gramStart"/>
            <w:r w:rsidRPr="00FB104D">
              <w:t>к</w:t>
            </w:r>
            <w:proofErr w:type="gramEnd"/>
            <w:r w:rsidRPr="00FB104D">
              <w:t xml:space="preserve"> </w:t>
            </w:r>
          </w:p>
          <w:p w:rsidR="00D431B1" w:rsidRPr="00486BA6" w:rsidRDefault="00D431B1" w:rsidP="00857255">
            <w:r w:rsidRPr="00FB104D">
              <w:t>профессиональному</w:t>
            </w:r>
            <w:r w:rsidR="00C8510A">
              <w:t xml:space="preserve"> </w:t>
            </w:r>
            <w:r w:rsidRPr="00FB104D">
              <w:t>образованию и</w:t>
            </w:r>
            <w:r w:rsidR="00C8510A">
              <w:t xml:space="preserve"> </w:t>
            </w:r>
            <w:r w:rsidRPr="00FB104D">
              <w:t>обучению</w:t>
            </w:r>
          </w:p>
        </w:tc>
        <w:tc>
          <w:tcPr>
            <w:tcW w:w="7467" w:type="dxa"/>
            <w:gridSpan w:val="17"/>
            <w:tcBorders>
              <w:right w:val="single" w:sz="4" w:space="0" w:color="808080"/>
            </w:tcBorders>
            <w:vAlign w:val="center"/>
          </w:tcPr>
          <w:p w:rsidR="00D431B1" w:rsidRPr="0084632C" w:rsidRDefault="00D431B1" w:rsidP="00857255">
            <w:pPr>
              <w:pStyle w:val="a0"/>
            </w:pPr>
            <w:r w:rsidRPr="0084632C">
              <w:t xml:space="preserve">Среднее профессиональное образование – программы подготовки специалистов среднего звена по </w:t>
            </w:r>
            <w:r w:rsidR="00DC3AD5">
              <w:t>специальности «Акушерское дело»</w:t>
            </w:r>
            <w:r w:rsidRPr="00DC3AD5">
              <w:rPr>
                <w:rStyle w:val="af9"/>
                <w:sz w:val="20"/>
                <w:szCs w:val="20"/>
                <w:lang w:bidi="en-US"/>
              </w:rPr>
              <w:endnoteReference w:id="4"/>
            </w:r>
          </w:p>
          <w:p w:rsidR="00061812" w:rsidRDefault="00061812" w:rsidP="00061812">
            <w:pPr>
              <w:pStyle w:val="a0"/>
            </w:pPr>
            <w:r>
              <w:t>или</w:t>
            </w:r>
          </w:p>
          <w:p w:rsidR="00D431B1" w:rsidRPr="0084632C" w:rsidRDefault="00061812" w:rsidP="00061812">
            <w:pPr>
              <w:pStyle w:val="a0"/>
            </w:pPr>
            <w:r w:rsidRPr="00061812">
              <w:t>Среднее профессиональное образование – программы подготовки специалистов среднего звена по специальности «Лечебное дело» и дополнительное профессиональное образование – программы профессиональной переподготовки по специальности «Акушерское дело</w:t>
            </w:r>
            <w:r>
              <w:t>»</w:t>
            </w:r>
          </w:p>
        </w:tc>
      </w:tr>
      <w:tr w:rsidR="00D431B1" w:rsidRPr="00486BA6" w:rsidTr="00F60D8A">
        <w:trPr>
          <w:trHeight w:val="408"/>
        </w:trPr>
        <w:tc>
          <w:tcPr>
            <w:tcW w:w="2139" w:type="dxa"/>
            <w:gridSpan w:val="4"/>
            <w:tcBorders>
              <w:left w:val="single" w:sz="4" w:space="0" w:color="808080"/>
            </w:tcBorders>
            <w:vAlign w:val="center"/>
          </w:tcPr>
          <w:p w:rsidR="00D431B1" w:rsidRPr="00486BA6" w:rsidRDefault="00D431B1" w:rsidP="00857255">
            <w:r w:rsidRPr="00FB104D">
              <w:t>Требования к опыту практической</w:t>
            </w:r>
            <w:r w:rsidR="00C8510A">
              <w:t xml:space="preserve"> </w:t>
            </w:r>
            <w:r w:rsidRPr="00FB104D">
              <w:t>работы</w:t>
            </w:r>
          </w:p>
        </w:tc>
        <w:tc>
          <w:tcPr>
            <w:tcW w:w="7467" w:type="dxa"/>
            <w:gridSpan w:val="17"/>
            <w:tcBorders>
              <w:right w:val="single" w:sz="4" w:space="0" w:color="808080"/>
            </w:tcBorders>
            <w:vAlign w:val="center"/>
          </w:tcPr>
          <w:p w:rsidR="00D431B1" w:rsidRPr="000E2C5C" w:rsidRDefault="00D431B1" w:rsidP="00857255">
            <w:pPr>
              <w:rPr>
                <w:rFonts w:eastAsia="Times New Roman"/>
                <w:color w:val="FF0000"/>
                <w:lang w:eastAsia="ru-RU"/>
              </w:rPr>
            </w:pPr>
            <w:r w:rsidRPr="00CA4A58">
              <w:rPr>
                <w:rFonts w:eastAsia="Times New Roman"/>
                <w:color w:val="1F497D" w:themeColor="text2"/>
                <w:shd w:val="clear" w:color="auto" w:fill="FFFFFF"/>
                <w:lang w:eastAsia="ru-RU"/>
              </w:rPr>
              <w:t>-</w:t>
            </w:r>
          </w:p>
        </w:tc>
      </w:tr>
      <w:tr w:rsidR="00D431B1" w:rsidRPr="00486BA6" w:rsidTr="00F60D8A">
        <w:trPr>
          <w:trHeight w:val="408"/>
        </w:trPr>
        <w:tc>
          <w:tcPr>
            <w:tcW w:w="2139" w:type="dxa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D431B1" w:rsidRPr="00486BA6" w:rsidRDefault="00D431B1" w:rsidP="00857255">
            <w:r w:rsidRPr="00FB104D">
              <w:t xml:space="preserve">Особые условия </w:t>
            </w:r>
          </w:p>
          <w:p w:rsidR="00D431B1" w:rsidRPr="00486BA6" w:rsidRDefault="00D431B1" w:rsidP="00857255">
            <w:r w:rsidRPr="00FB104D">
              <w:t>допуска к работе</w:t>
            </w:r>
          </w:p>
        </w:tc>
        <w:tc>
          <w:tcPr>
            <w:tcW w:w="7467" w:type="dxa"/>
            <w:gridSpan w:val="17"/>
            <w:tcBorders>
              <w:right w:val="single" w:sz="4" w:space="0" w:color="808080"/>
            </w:tcBorders>
            <w:vAlign w:val="center"/>
          </w:tcPr>
          <w:p w:rsidR="00D431B1" w:rsidRPr="00486BA6" w:rsidRDefault="00D431B1" w:rsidP="00857255">
            <w:pPr>
              <w:pStyle w:val="a0"/>
            </w:pPr>
            <w:r>
              <w:t>С</w:t>
            </w:r>
            <w:r w:rsidRPr="00F1438D">
              <w:t>ертификат специалиста</w:t>
            </w:r>
            <w:r w:rsidRPr="00DC3AD5">
              <w:rPr>
                <w:sz w:val="20"/>
                <w:szCs w:val="20"/>
                <w:vertAlign w:val="superscript"/>
              </w:rPr>
              <w:endnoteReference w:id="5"/>
            </w:r>
            <w:r w:rsidR="00061812">
              <w:t xml:space="preserve"> или свидетельство</w:t>
            </w:r>
            <w:r w:rsidRPr="00F1438D">
              <w:t xml:space="preserve"> об аккредитации по специальности «Акушерское дело»</w:t>
            </w:r>
            <w:r w:rsidRPr="00DC3AD5">
              <w:rPr>
                <w:sz w:val="20"/>
                <w:szCs w:val="20"/>
                <w:vertAlign w:val="superscript"/>
              </w:rPr>
              <w:endnoteReference w:id="6"/>
            </w:r>
          </w:p>
        </w:tc>
      </w:tr>
      <w:tr w:rsidR="00D431B1" w:rsidRPr="00486BA6" w:rsidTr="00F60D8A">
        <w:trPr>
          <w:trHeight w:val="408"/>
        </w:trPr>
        <w:tc>
          <w:tcPr>
            <w:tcW w:w="2139" w:type="dxa"/>
            <w:gridSpan w:val="4"/>
            <w:vMerge/>
            <w:tcBorders>
              <w:left w:val="single" w:sz="4" w:space="0" w:color="808080"/>
            </w:tcBorders>
            <w:vAlign w:val="center"/>
          </w:tcPr>
          <w:p w:rsidR="00D431B1" w:rsidRPr="00FB104D" w:rsidRDefault="00D431B1" w:rsidP="00857255"/>
        </w:tc>
        <w:tc>
          <w:tcPr>
            <w:tcW w:w="7467" w:type="dxa"/>
            <w:gridSpan w:val="17"/>
            <w:tcBorders>
              <w:right w:val="single" w:sz="4" w:space="0" w:color="808080"/>
            </w:tcBorders>
            <w:vAlign w:val="center"/>
          </w:tcPr>
          <w:p w:rsidR="00D431B1" w:rsidRPr="00BA4DC6" w:rsidRDefault="00D431B1" w:rsidP="00061812">
            <w:pPr>
              <w:pStyle w:val="a0"/>
              <w:rPr>
                <w:color w:val="000000" w:themeColor="text1"/>
              </w:rPr>
            </w:pPr>
            <w:r w:rsidRPr="00BA4DC6">
              <w:rPr>
                <w:color w:val="000000" w:themeColor="text1"/>
              </w:rPr>
              <w:t xml:space="preserve">Прохождение обязательных предварительных (при </w:t>
            </w:r>
            <w:proofErr w:type="gramStart"/>
            <w:r w:rsidRPr="00BA4DC6">
              <w:rPr>
                <w:color w:val="000000" w:themeColor="text1"/>
              </w:rPr>
              <w:t>поступлении</w:t>
            </w:r>
            <w:proofErr w:type="gramEnd"/>
            <w:r w:rsidRPr="00BA4DC6">
              <w:rPr>
                <w:color w:val="000000" w:themeColor="text1"/>
              </w:rPr>
              <w:t xml:space="preserve"> на работу) и периодических медицинских осмотров (обследований)</w:t>
            </w:r>
            <w:r w:rsidR="00DC3AD5" w:rsidRPr="00DC3AD5">
              <w:rPr>
                <w:rFonts w:eastAsia="Times New Roman"/>
                <w:sz w:val="20"/>
                <w:szCs w:val="22"/>
                <w:vertAlign w:val="superscript"/>
                <w:lang w:eastAsia="ar-SA"/>
              </w:rPr>
              <w:endnoteReference w:id="7"/>
            </w:r>
            <w:r w:rsidR="00DC3AD5" w:rsidRPr="00DC3AD5">
              <w:rPr>
                <w:rFonts w:eastAsia="Times New Roman"/>
                <w:sz w:val="20"/>
                <w:szCs w:val="22"/>
                <w:vertAlign w:val="superscript"/>
                <w:lang w:eastAsia="ar-SA"/>
              </w:rPr>
              <w:t>,</w:t>
            </w:r>
            <w:r w:rsidR="00DC3AD5" w:rsidRPr="00DC3AD5">
              <w:rPr>
                <w:rFonts w:eastAsia="Times New Roman"/>
                <w:sz w:val="20"/>
                <w:szCs w:val="22"/>
                <w:vertAlign w:val="superscript"/>
                <w:lang w:eastAsia="ar-SA"/>
              </w:rPr>
              <w:endnoteReference w:id="8"/>
            </w:r>
            <w:r w:rsidRPr="00BA4DC6">
              <w:rPr>
                <w:color w:val="000000" w:themeColor="text1"/>
              </w:rPr>
              <w:t xml:space="preserve"> </w:t>
            </w:r>
          </w:p>
        </w:tc>
      </w:tr>
      <w:tr w:rsidR="00D431B1" w:rsidRPr="00486BA6" w:rsidTr="00F60D8A">
        <w:trPr>
          <w:trHeight w:val="823"/>
        </w:trPr>
        <w:tc>
          <w:tcPr>
            <w:tcW w:w="2139" w:type="dxa"/>
            <w:gridSpan w:val="4"/>
            <w:vMerge/>
            <w:tcBorders>
              <w:left w:val="single" w:sz="4" w:space="0" w:color="808080"/>
            </w:tcBorders>
            <w:vAlign w:val="center"/>
          </w:tcPr>
          <w:p w:rsidR="00D431B1" w:rsidRPr="00486BA6" w:rsidRDefault="00D431B1" w:rsidP="00857255"/>
        </w:tc>
        <w:tc>
          <w:tcPr>
            <w:tcW w:w="7467" w:type="dxa"/>
            <w:gridSpan w:val="17"/>
            <w:tcBorders>
              <w:right w:val="single" w:sz="4" w:space="0" w:color="808080"/>
            </w:tcBorders>
            <w:vAlign w:val="center"/>
          </w:tcPr>
          <w:p w:rsidR="00D431B1" w:rsidRPr="00486BA6" w:rsidRDefault="00D431B1" w:rsidP="00061812">
            <w:pPr>
              <w:pStyle w:val="a0"/>
            </w:pPr>
            <w:r w:rsidRPr="004744EA">
              <w:t>Отсутствие ограничений на занятие</w:t>
            </w:r>
            <w:r w:rsidR="00061812">
              <w:t xml:space="preserve"> профессиональной деятельностью</w:t>
            </w:r>
            <w:r w:rsidRPr="00DC3AD5">
              <w:rPr>
                <w:sz w:val="20"/>
                <w:szCs w:val="20"/>
                <w:vertAlign w:val="superscript"/>
              </w:rPr>
              <w:endnoteReference w:id="9"/>
            </w:r>
            <w:r w:rsidR="00C8510A">
              <w:rPr>
                <w:sz w:val="20"/>
                <w:szCs w:val="20"/>
              </w:rPr>
              <w:t xml:space="preserve"> </w:t>
            </w:r>
          </w:p>
        </w:tc>
      </w:tr>
      <w:tr w:rsidR="00D431B1" w:rsidRPr="00486BA6" w:rsidTr="00F60D8A">
        <w:trPr>
          <w:trHeight w:val="3036"/>
        </w:trPr>
        <w:tc>
          <w:tcPr>
            <w:tcW w:w="2139" w:type="dxa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D431B1" w:rsidRPr="00486BA6" w:rsidRDefault="00D431B1" w:rsidP="00857255">
            <w:r w:rsidRPr="004744EA">
              <w:t xml:space="preserve">Другие </w:t>
            </w:r>
          </w:p>
          <w:p w:rsidR="00D431B1" w:rsidRPr="004744EA" w:rsidRDefault="00D431B1" w:rsidP="00857255">
            <w:r w:rsidRPr="004744EA">
              <w:t>характеристики</w:t>
            </w:r>
          </w:p>
        </w:tc>
        <w:tc>
          <w:tcPr>
            <w:tcW w:w="7467" w:type="dxa"/>
            <w:gridSpan w:val="17"/>
            <w:tcBorders>
              <w:right w:val="single" w:sz="4" w:space="0" w:color="80808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64"/>
            </w:tblGrid>
            <w:tr w:rsidR="00D431B1" w:rsidRPr="00CA4A58">
              <w:trPr>
                <w:trHeight w:val="2868"/>
              </w:trPr>
              <w:tc>
                <w:tcPr>
                  <w:tcW w:w="7464" w:type="dxa"/>
                </w:tcPr>
                <w:p w:rsidR="00D431B1" w:rsidRPr="0084632C" w:rsidRDefault="00D431B1" w:rsidP="00B9221F">
                  <w:pPr>
                    <w:pStyle w:val="a0"/>
                    <w:framePr w:hSpace="180" w:wrap="around" w:vAnchor="text" w:hAnchor="text" w:y="1"/>
                    <w:ind w:left="-86"/>
                    <w:suppressOverlap/>
                    <w:rPr>
                      <w:rFonts w:eastAsia="Calibri"/>
                      <w:lang w:eastAsia="ar-SA"/>
                    </w:rPr>
                  </w:pPr>
                  <w:r w:rsidRPr="0084632C">
                    <w:rPr>
                      <w:rFonts w:eastAsia="Calibri"/>
                      <w:lang w:eastAsia="ar-SA"/>
                    </w:rPr>
                    <w:t xml:space="preserve">С целью профессионального роста и присвоения квалификационных категорий: </w:t>
                  </w:r>
                </w:p>
                <w:p w:rsidR="00D431B1" w:rsidRPr="0084632C" w:rsidRDefault="00D431B1" w:rsidP="00B9221F">
                  <w:pPr>
                    <w:pStyle w:val="a0"/>
                    <w:framePr w:hSpace="180" w:wrap="around" w:vAnchor="text" w:hAnchor="text" w:y="1"/>
                    <w:ind w:left="-86"/>
                    <w:suppressOverlap/>
                    <w:rPr>
                      <w:rFonts w:eastAsia="Calibri"/>
                      <w:lang w:eastAsia="ar-SA"/>
                    </w:rPr>
                  </w:pPr>
                  <w:r w:rsidRPr="0084632C">
                    <w:rPr>
                      <w:rFonts w:eastAsia="Calibri"/>
                      <w:lang w:eastAsia="ar-SA"/>
                    </w:rPr>
                    <w:t xml:space="preserve">- дополнительное профессиональное образование (программы повышения квалификации); </w:t>
                  </w:r>
                </w:p>
                <w:p w:rsidR="00D431B1" w:rsidRPr="0084632C" w:rsidRDefault="00D431B1" w:rsidP="00B9221F">
                  <w:pPr>
                    <w:pStyle w:val="a0"/>
                    <w:framePr w:hSpace="180" w:wrap="around" w:vAnchor="text" w:hAnchor="text" w:y="1"/>
                    <w:ind w:left="-86"/>
                    <w:suppressOverlap/>
                    <w:rPr>
                      <w:rFonts w:eastAsia="Calibri"/>
                      <w:lang w:eastAsia="ar-SA"/>
                    </w:rPr>
                  </w:pPr>
                  <w:r w:rsidRPr="0084632C">
                    <w:rPr>
                      <w:rFonts w:eastAsia="Calibri"/>
                      <w:lang w:eastAsia="ar-SA"/>
                    </w:rPr>
                    <w:t xml:space="preserve">- формирование профессиональных навыков через наставничество; </w:t>
                  </w:r>
                </w:p>
                <w:p w:rsidR="00D431B1" w:rsidRPr="0084632C" w:rsidRDefault="00D431B1" w:rsidP="00B9221F">
                  <w:pPr>
                    <w:pStyle w:val="a0"/>
                    <w:framePr w:hSpace="180" w:wrap="around" w:vAnchor="text" w:hAnchor="text" w:y="1"/>
                    <w:ind w:left="-86"/>
                    <w:suppressOverlap/>
                    <w:rPr>
                      <w:rFonts w:eastAsia="Calibri"/>
                      <w:lang w:eastAsia="ar-SA"/>
                    </w:rPr>
                  </w:pPr>
                  <w:r w:rsidRPr="0084632C">
                    <w:rPr>
                      <w:rFonts w:eastAsia="Calibri"/>
                      <w:lang w:eastAsia="ar-SA"/>
                    </w:rPr>
                    <w:t xml:space="preserve">- стажировка; </w:t>
                  </w:r>
                </w:p>
                <w:p w:rsidR="00D431B1" w:rsidRPr="0084632C" w:rsidRDefault="00D431B1" w:rsidP="00B9221F">
                  <w:pPr>
                    <w:pStyle w:val="a0"/>
                    <w:framePr w:hSpace="180" w:wrap="around" w:vAnchor="text" w:hAnchor="text" w:y="1"/>
                    <w:ind w:left="-86"/>
                    <w:suppressOverlap/>
                    <w:rPr>
                      <w:rFonts w:eastAsia="Calibri"/>
                      <w:lang w:eastAsia="ar-SA"/>
                    </w:rPr>
                  </w:pPr>
                  <w:r w:rsidRPr="0084632C">
                    <w:rPr>
                      <w:rFonts w:eastAsia="Calibri"/>
                      <w:lang w:eastAsia="ar-SA"/>
                    </w:rPr>
                    <w:t xml:space="preserve">- использование современных дистанционных образовательных технологий (образовательный портал и вебинары); </w:t>
                  </w:r>
                </w:p>
                <w:p w:rsidR="00D431B1" w:rsidRPr="0084632C" w:rsidRDefault="00D431B1" w:rsidP="00B9221F">
                  <w:pPr>
                    <w:pStyle w:val="a0"/>
                    <w:framePr w:hSpace="180" w:wrap="around" w:vAnchor="text" w:hAnchor="text" w:y="1"/>
                    <w:ind w:left="-86"/>
                    <w:suppressOverlap/>
                    <w:rPr>
                      <w:rFonts w:eastAsia="Calibri"/>
                      <w:lang w:eastAsia="ar-SA"/>
                    </w:rPr>
                  </w:pPr>
                  <w:r w:rsidRPr="0084632C">
                    <w:rPr>
                      <w:rFonts w:eastAsia="Calibri"/>
                      <w:lang w:eastAsia="ar-SA"/>
                    </w:rPr>
                    <w:t xml:space="preserve">- тренинги в симуляционных центрах; </w:t>
                  </w:r>
                </w:p>
                <w:p w:rsidR="00D431B1" w:rsidRPr="00CA4A58" w:rsidRDefault="00D431B1" w:rsidP="00B9221F">
                  <w:pPr>
                    <w:pStyle w:val="a0"/>
                    <w:framePr w:hSpace="180" w:wrap="around" w:vAnchor="text" w:hAnchor="text" w:y="1"/>
                    <w:ind w:left="-86"/>
                    <w:suppressOverlap/>
                    <w:rPr>
                      <w:rFonts w:eastAsia="Calibri"/>
                      <w:color w:val="1F497D" w:themeColor="text2"/>
                      <w:lang w:eastAsia="ar-SA"/>
                    </w:rPr>
                  </w:pPr>
                  <w:r w:rsidRPr="0084632C">
                    <w:rPr>
                      <w:rFonts w:eastAsia="Calibri"/>
                      <w:lang w:eastAsia="ar-SA"/>
                    </w:rPr>
                    <w:t xml:space="preserve">- участие в съездах, конгрессах, конференциях, симпозиумах и других образовательных мероприятиях </w:t>
                  </w:r>
                </w:p>
              </w:tc>
            </w:tr>
          </w:tbl>
          <w:p w:rsidR="00D431B1" w:rsidRDefault="00D431B1" w:rsidP="00857255">
            <w:pPr>
              <w:pStyle w:val="a0"/>
              <w:rPr>
                <w:rFonts w:eastAsia="Calibri"/>
                <w:color w:val="1F497D" w:themeColor="text2"/>
                <w:lang w:eastAsia="ar-SA"/>
              </w:rPr>
            </w:pPr>
          </w:p>
        </w:tc>
      </w:tr>
      <w:tr w:rsidR="00D431B1" w:rsidRPr="00486BA6" w:rsidTr="00F60D8A">
        <w:trPr>
          <w:trHeight w:val="272"/>
        </w:trPr>
        <w:tc>
          <w:tcPr>
            <w:tcW w:w="2139" w:type="dxa"/>
            <w:gridSpan w:val="4"/>
            <w:vMerge/>
            <w:tcBorders>
              <w:left w:val="single" w:sz="4" w:space="0" w:color="808080"/>
            </w:tcBorders>
            <w:vAlign w:val="center"/>
          </w:tcPr>
          <w:p w:rsidR="00D431B1" w:rsidRPr="00486BA6" w:rsidRDefault="00D431B1" w:rsidP="00857255"/>
        </w:tc>
        <w:tc>
          <w:tcPr>
            <w:tcW w:w="7467" w:type="dxa"/>
            <w:gridSpan w:val="17"/>
            <w:tcBorders>
              <w:right w:val="single" w:sz="4" w:space="0" w:color="808080"/>
            </w:tcBorders>
            <w:vAlign w:val="center"/>
          </w:tcPr>
          <w:p w:rsidR="00D431B1" w:rsidRPr="00EB6075" w:rsidRDefault="00D431B1" w:rsidP="00857255">
            <w:pPr>
              <w:pStyle w:val="a0"/>
              <w:rPr>
                <w:color w:val="1F497D" w:themeColor="text2"/>
              </w:rPr>
            </w:pPr>
            <w:r w:rsidRPr="0084632C">
              <w:rPr>
                <w:rFonts w:eastAsia="Calibri"/>
                <w:lang w:eastAsia="ar-SA"/>
              </w:rPr>
              <w:t>Соблюдение врачебной тайны</w:t>
            </w:r>
            <w:r w:rsidRPr="00DC3AD5">
              <w:rPr>
                <w:sz w:val="20"/>
                <w:szCs w:val="20"/>
                <w:vertAlign w:val="superscript"/>
              </w:rPr>
              <w:endnoteReference w:id="10"/>
            </w:r>
            <w:r w:rsidRPr="00DC3AD5">
              <w:rPr>
                <w:rFonts w:eastAsia="Calibri"/>
                <w:lang w:eastAsia="ar-SA"/>
              </w:rPr>
              <w:t>,</w:t>
            </w:r>
            <w:r w:rsidRPr="0084632C">
              <w:rPr>
                <w:rFonts w:eastAsia="Calibri"/>
                <w:lang w:eastAsia="ar-SA"/>
              </w:rPr>
              <w:t xml:space="preserve"> защиты персональных данных </w:t>
            </w:r>
            <w:r w:rsidRPr="0084632C">
              <w:rPr>
                <w:rFonts w:eastAsia="Calibri"/>
                <w:lang w:eastAsia="ar-SA"/>
              </w:rPr>
              <w:lastRenderedPageBreak/>
              <w:t xml:space="preserve">пациента, принципов медицинской этики в работе с коллегами, пациентами и их законными представителями </w:t>
            </w:r>
          </w:p>
        </w:tc>
      </w:tr>
      <w:tr w:rsidR="00D431B1" w:rsidRPr="00486BA6" w:rsidTr="00F60D8A">
        <w:trPr>
          <w:trHeight w:val="408"/>
        </w:trPr>
        <w:tc>
          <w:tcPr>
            <w:tcW w:w="2139" w:type="dxa"/>
            <w:gridSpan w:val="4"/>
            <w:vMerge/>
            <w:tcBorders>
              <w:left w:val="single" w:sz="4" w:space="0" w:color="808080"/>
            </w:tcBorders>
            <w:vAlign w:val="center"/>
          </w:tcPr>
          <w:p w:rsidR="00D431B1" w:rsidRPr="00486BA6" w:rsidRDefault="00D431B1" w:rsidP="00857255"/>
        </w:tc>
        <w:tc>
          <w:tcPr>
            <w:tcW w:w="7467" w:type="dxa"/>
            <w:gridSpan w:val="17"/>
            <w:tcBorders>
              <w:right w:val="single" w:sz="4" w:space="0" w:color="808080"/>
            </w:tcBorders>
            <w:vAlign w:val="center"/>
          </w:tcPr>
          <w:p w:rsidR="00D431B1" w:rsidRPr="0084632C" w:rsidRDefault="00D431B1" w:rsidP="00857255">
            <w:pPr>
              <w:jc w:val="both"/>
              <w:rPr>
                <w:highlight w:val="yellow"/>
              </w:rPr>
            </w:pPr>
            <w:r w:rsidRPr="0084632C">
              <w:t>Соблюдение нормативно правовых актов в сфере охраны здоровья граждан, регулирующих деятельность медицинских организаций и медицинских работников,</w:t>
            </w:r>
            <w:r w:rsidR="002626C1">
              <w:t xml:space="preserve"> в том числе</w:t>
            </w:r>
            <w:r w:rsidRPr="0084632C">
              <w:t xml:space="preserve"> программы государственных гарантий бесплатного оказания медицинской помощи </w:t>
            </w:r>
          </w:p>
        </w:tc>
      </w:tr>
      <w:tr w:rsidR="00D431B1" w:rsidRPr="00486BA6" w:rsidTr="00F60D8A">
        <w:trPr>
          <w:trHeight w:val="611"/>
        </w:trPr>
        <w:tc>
          <w:tcPr>
            <w:tcW w:w="9606" w:type="dxa"/>
            <w:gridSpan w:val="2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D431B1" w:rsidRPr="00486BA6" w:rsidRDefault="00D431B1" w:rsidP="00857255">
            <w:r w:rsidRPr="004744EA">
              <w:t>Дополнительные характеристики</w:t>
            </w:r>
          </w:p>
        </w:tc>
      </w:tr>
      <w:tr w:rsidR="00D431B1" w:rsidRPr="00486BA6" w:rsidTr="00F60D8A">
        <w:trPr>
          <w:trHeight w:val="283"/>
        </w:trPr>
        <w:tc>
          <w:tcPr>
            <w:tcW w:w="2139" w:type="dxa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D431B1" w:rsidRPr="00486BA6" w:rsidRDefault="00D431B1" w:rsidP="00857255">
            <w:r w:rsidRPr="004744EA">
              <w:t xml:space="preserve">Наименование </w:t>
            </w:r>
          </w:p>
          <w:p w:rsidR="00D431B1" w:rsidRPr="00486BA6" w:rsidRDefault="00D431B1" w:rsidP="00857255">
            <w:r w:rsidRPr="004744EA">
              <w:t>документа</w:t>
            </w:r>
          </w:p>
        </w:tc>
        <w:tc>
          <w:tcPr>
            <w:tcW w:w="1320" w:type="dxa"/>
            <w:gridSpan w:val="3"/>
          </w:tcPr>
          <w:p w:rsidR="00D431B1" w:rsidRPr="00486BA6" w:rsidRDefault="00D431B1" w:rsidP="00857255">
            <w:r w:rsidRPr="004744EA">
              <w:t>Код</w:t>
            </w:r>
          </w:p>
        </w:tc>
        <w:tc>
          <w:tcPr>
            <w:tcW w:w="6147" w:type="dxa"/>
            <w:gridSpan w:val="14"/>
            <w:tcBorders>
              <w:right w:val="single" w:sz="4" w:space="0" w:color="808080"/>
            </w:tcBorders>
          </w:tcPr>
          <w:p w:rsidR="00D431B1" w:rsidRPr="00486BA6" w:rsidRDefault="00D431B1" w:rsidP="00857255">
            <w:r w:rsidRPr="004744EA">
              <w:t xml:space="preserve">Наименование базовой группы, должности </w:t>
            </w:r>
            <w:r w:rsidRPr="004744EA">
              <w:br/>
              <w:t>(профессии) или специальности</w:t>
            </w:r>
          </w:p>
        </w:tc>
      </w:tr>
      <w:tr w:rsidR="00D431B1" w:rsidRPr="00C649A3" w:rsidTr="00F60D8A">
        <w:trPr>
          <w:trHeight w:val="283"/>
        </w:trPr>
        <w:tc>
          <w:tcPr>
            <w:tcW w:w="2139" w:type="dxa"/>
            <w:gridSpan w:val="4"/>
            <w:tcBorders>
              <w:left w:val="single" w:sz="4" w:space="0" w:color="808080"/>
            </w:tcBorders>
            <w:vAlign w:val="center"/>
          </w:tcPr>
          <w:p w:rsidR="00D431B1" w:rsidRPr="0084632C" w:rsidRDefault="00D431B1" w:rsidP="00857255">
            <w:pPr>
              <w:rPr>
                <w:vertAlign w:val="superscript"/>
              </w:rPr>
            </w:pPr>
            <w:r w:rsidRPr="0084632C">
              <w:t>ОКЗ</w:t>
            </w:r>
          </w:p>
        </w:tc>
        <w:tc>
          <w:tcPr>
            <w:tcW w:w="1320" w:type="dxa"/>
            <w:gridSpan w:val="3"/>
            <w:tcBorders>
              <w:right w:val="single" w:sz="2" w:space="0" w:color="808080"/>
            </w:tcBorders>
            <w:vAlign w:val="center"/>
          </w:tcPr>
          <w:p w:rsidR="00D431B1" w:rsidRPr="0084632C" w:rsidRDefault="00D431B1" w:rsidP="00857255">
            <w:pPr>
              <w:rPr>
                <w:lang w:eastAsia="ar-SA"/>
              </w:rPr>
            </w:pPr>
            <w:r w:rsidRPr="0084632C">
              <w:rPr>
                <w:lang w:eastAsia="ar-SA"/>
              </w:rPr>
              <w:t>3222</w:t>
            </w:r>
          </w:p>
        </w:tc>
        <w:tc>
          <w:tcPr>
            <w:tcW w:w="6147" w:type="dxa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:rsidR="00D431B1" w:rsidRPr="0084632C" w:rsidRDefault="00D431B1" w:rsidP="00857255">
            <w:r w:rsidRPr="0084632C">
              <w:t>Средний медицинский персонал по</w:t>
            </w:r>
            <w:r w:rsidR="00C8510A">
              <w:t xml:space="preserve"> </w:t>
            </w:r>
            <w:r w:rsidRPr="0084632C">
              <w:t xml:space="preserve">акушерству </w:t>
            </w:r>
          </w:p>
        </w:tc>
      </w:tr>
      <w:tr w:rsidR="00D431B1" w:rsidRPr="00486BA6" w:rsidTr="00F60D8A">
        <w:trPr>
          <w:trHeight w:val="283"/>
        </w:trPr>
        <w:tc>
          <w:tcPr>
            <w:tcW w:w="2139" w:type="dxa"/>
            <w:gridSpan w:val="4"/>
            <w:tcBorders>
              <w:left w:val="single" w:sz="4" w:space="0" w:color="808080"/>
            </w:tcBorders>
          </w:tcPr>
          <w:p w:rsidR="00D431B1" w:rsidRPr="00486BA6" w:rsidRDefault="00D431B1" w:rsidP="00857255">
            <w:r w:rsidRPr="004744EA">
              <w:t>ЕКС</w:t>
            </w:r>
            <w:r w:rsidRPr="00DC3AD5">
              <w:rPr>
                <w:rStyle w:val="af9"/>
                <w:sz w:val="20"/>
                <w:szCs w:val="20"/>
              </w:rPr>
              <w:endnoteReference w:id="11"/>
            </w:r>
          </w:p>
        </w:tc>
        <w:tc>
          <w:tcPr>
            <w:tcW w:w="1320" w:type="dxa"/>
            <w:gridSpan w:val="3"/>
            <w:tcBorders>
              <w:right w:val="single" w:sz="2" w:space="0" w:color="808080"/>
            </w:tcBorders>
            <w:vAlign w:val="center"/>
          </w:tcPr>
          <w:p w:rsidR="00D431B1" w:rsidRPr="00486BA6" w:rsidRDefault="00D431B1" w:rsidP="00857255">
            <w:pPr>
              <w:pStyle w:val="a0"/>
            </w:pPr>
            <w:r w:rsidRPr="004744EA">
              <w:t>-</w:t>
            </w:r>
          </w:p>
        </w:tc>
        <w:tc>
          <w:tcPr>
            <w:tcW w:w="6147" w:type="dxa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431B1" w:rsidRPr="00486BA6" w:rsidRDefault="00D431B1" w:rsidP="00857255">
            <w:r>
              <w:t>Акушерка (акушер)</w:t>
            </w:r>
          </w:p>
          <w:p w:rsidR="00D431B1" w:rsidRPr="00486BA6" w:rsidRDefault="00D431B1" w:rsidP="00857255">
            <w:pPr>
              <w:pStyle w:val="a0"/>
            </w:pPr>
          </w:p>
        </w:tc>
      </w:tr>
      <w:tr w:rsidR="00D431B1" w:rsidRPr="00486BA6" w:rsidTr="00F60D8A">
        <w:trPr>
          <w:trHeight w:val="278"/>
        </w:trPr>
        <w:tc>
          <w:tcPr>
            <w:tcW w:w="2139" w:type="dxa"/>
            <w:gridSpan w:val="4"/>
            <w:tcBorders>
              <w:left w:val="single" w:sz="4" w:space="0" w:color="808080"/>
            </w:tcBorders>
          </w:tcPr>
          <w:p w:rsidR="00D431B1" w:rsidRPr="00486BA6" w:rsidRDefault="00D431B1" w:rsidP="00857255">
            <w:r w:rsidRPr="004744EA">
              <w:t>ОКПДТР</w:t>
            </w:r>
            <w:r w:rsidRPr="00DC3AD5">
              <w:rPr>
                <w:rStyle w:val="af9"/>
                <w:sz w:val="20"/>
                <w:szCs w:val="20"/>
              </w:rPr>
              <w:endnoteReference w:id="12"/>
            </w:r>
          </w:p>
        </w:tc>
        <w:tc>
          <w:tcPr>
            <w:tcW w:w="1320" w:type="dxa"/>
            <w:gridSpan w:val="3"/>
            <w:tcBorders>
              <w:right w:val="single" w:sz="2" w:space="0" w:color="808080"/>
            </w:tcBorders>
            <w:vAlign w:val="center"/>
          </w:tcPr>
          <w:p w:rsidR="00D431B1" w:rsidRPr="00486BA6" w:rsidRDefault="00D431B1" w:rsidP="00857255">
            <w:pPr>
              <w:pStyle w:val="a0"/>
              <w:jc w:val="left"/>
            </w:pPr>
            <w:r w:rsidRPr="004744EA">
              <w:t>20086</w:t>
            </w:r>
          </w:p>
        </w:tc>
        <w:tc>
          <w:tcPr>
            <w:tcW w:w="6147" w:type="dxa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431B1" w:rsidRPr="00486BA6" w:rsidRDefault="00D431B1" w:rsidP="00857255">
            <w:r>
              <w:t>Акушерка (акушер)</w:t>
            </w:r>
          </w:p>
          <w:p w:rsidR="00D431B1" w:rsidRPr="00486BA6" w:rsidRDefault="00D431B1" w:rsidP="00857255">
            <w:pPr>
              <w:pStyle w:val="a0"/>
            </w:pPr>
          </w:p>
        </w:tc>
      </w:tr>
      <w:tr w:rsidR="00D431B1" w:rsidRPr="00486BA6" w:rsidTr="00F60D8A">
        <w:trPr>
          <w:trHeight w:val="283"/>
        </w:trPr>
        <w:tc>
          <w:tcPr>
            <w:tcW w:w="2139" w:type="dxa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D431B1" w:rsidRPr="00486BA6" w:rsidRDefault="00D431B1" w:rsidP="00857255">
            <w:r w:rsidRPr="004744EA">
              <w:t>ОКСО</w:t>
            </w:r>
            <w:r w:rsidRPr="00DC3AD5">
              <w:rPr>
                <w:rStyle w:val="af9"/>
                <w:sz w:val="20"/>
                <w:szCs w:val="20"/>
              </w:rPr>
              <w:endnoteReference w:id="13"/>
            </w:r>
          </w:p>
        </w:tc>
        <w:tc>
          <w:tcPr>
            <w:tcW w:w="1320" w:type="dxa"/>
            <w:gridSpan w:val="3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D431B1" w:rsidRPr="00486BA6" w:rsidRDefault="00A42D1B" w:rsidP="00857255">
            <w:pPr>
              <w:pStyle w:val="a0"/>
            </w:pPr>
            <w:r>
              <w:t>3.31.02.02</w:t>
            </w:r>
          </w:p>
        </w:tc>
        <w:tc>
          <w:tcPr>
            <w:tcW w:w="6147" w:type="dxa"/>
            <w:gridSpan w:val="14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31B1" w:rsidRPr="00486BA6" w:rsidRDefault="00D431B1" w:rsidP="00857255">
            <w:pPr>
              <w:pStyle w:val="a0"/>
              <w:rPr>
                <w:shd w:val="clear" w:color="auto" w:fill="FFFFFF"/>
              </w:rPr>
            </w:pPr>
            <w:r w:rsidRPr="004744EA">
              <w:rPr>
                <w:shd w:val="clear" w:color="auto" w:fill="FFFFFF"/>
              </w:rPr>
              <w:t>Акушерское</w:t>
            </w:r>
            <w:r w:rsidR="00C8510A">
              <w:rPr>
                <w:shd w:val="clear" w:color="auto" w:fill="FFFFFF"/>
              </w:rPr>
              <w:t xml:space="preserve"> </w:t>
            </w:r>
            <w:r w:rsidRPr="004744EA">
              <w:rPr>
                <w:shd w:val="clear" w:color="auto" w:fill="FFFFFF"/>
              </w:rPr>
              <w:t>дело</w:t>
            </w:r>
          </w:p>
        </w:tc>
      </w:tr>
      <w:tr w:rsidR="00D431B1" w:rsidRPr="00486BA6" w:rsidTr="00F60D8A">
        <w:trPr>
          <w:trHeight w:val="283"/>
        </w:trPr>
        <w:tc>
          <w:tcPr>
            <w:tcW w:w="9606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D431B1" w:rsidRPr="00486BA6" w:rsidRDefault="00D431B1" w:rsidP="00857255"/>
        </w:tc>
      </w:tr>
      <w:tr w:rsidR="00D431B1" w:rsidRPr="00486BA6" w:rsidTr="00F60D8A">
        <w:trPr>
          <w:trHeight w:val="541"/>
        </w:trPr>
        <w:tc>
          <w:tcPr>
            <w:tcW w:w="9606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D431B1" w:rsidRPr="00486BA6" w:rsidRDefault="00D431B1" w:rsidP="00857255">
            <w:pPr>
              <w:pStyle w:val="2"/>
            </w:pPr>
            <w:r w:rsidRPr="004744EA">
              <w:t>3.1.1. Трудовая функция</w:t>
            </w:r>
          </w:p>
        </w:tc>
      </w:tr>
      <w:tr w:rsidR="00D431B1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694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431B1" w:rsidRPr="00486BA6" w:rsidRDefault="00D431B1" w:rsidP="00857255">
            <w:pPr>
              <w:rPr>
                <w:szCs w:val="16"/>
              </w:rPr>
            </w:pPr>
            <w:r w:rsidRPr="004744EA">
              <w:rPr>
                <w:sz w:val="20"/>
                <w:szCs w:val="20"/>
              </w:rPr>
              <w:t>Наименование</w:t>
            </w:r>
            <w:r w:rsidRPr="004744EA">
              <w:rPr>
                <w:sz w:val="20"/>
                <w:szCs w:val="16"/>
              </w:rPr>
              <w:t xml:space="preserve"> </w:t>
            </w:r>
          </w:p>
        </w:tc>
        <w:tc>
          <w:tcPr>
            <w:tcW w:w="3981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9AA" w:rsidRPr="006309AA" w:rsidRDefault="00F424A5" w:rsidP="00061812">
            <w:pPr>
              <w:pStyle w:val="a0"/>
              <w:jc w:val="left"/>
              <w:rPr>
                <w:iCs/>
              </w:rPr>
            </w:pPr>
            <w:r>
              <w:rPr>
                <w:iCs/>
              </w:rPr>
              <w:t>Проведение медицинского обследования пациентов в период</w:t>
            </w:r>
            <w:r w:rsidRPr="00AC56C4">
              <w:rPr>
                <w:iCs/>
              </w:rPr>
              <w:t xml:space="preserve"> беременности, родов, послеродового периода </w:t>
            </w:r>
            <w:r>
              <w:rPr>
                <w:iCs/>
              </w:rPr>
              <w:t xml:space="preserve">и </w:t>
            </w:r>
            <w:r w:rsidRPr="00AC56C4">
              <w:rPr>
                <w:iCs/>
              </w:rPr>
              <w:t>распространенных гинекологических заболеваний</w:t>
            </w:r>
          </w:p>
        </w:tc>
        <w:tc>
          <w:tcPr>
            <w:tcW w:w="6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431B1" w:rsidRPr="00486BA6" w:rsidRDefault="00D431B1" w:rsidP="00857255">
            <w:pPr>
              <w:rPr>
                <w:sz w:val="16"/>
                <w:szCs w:val="16"/>
                <w:vertAlign w:val="superscript"/>
              </w:rPr>
            </w:pPr>
            <w:r w:rsidRPr="004744EA">
              <w:rPr>
                <w:sz w:val="20"/>
                <w:szCs w:val="20"/>
              </w:rPr>
              <w:t>Код</w:t>
            </w:r>
          </w:p>
        </w:tc>
        <w:tc>
          <w:tcPr>
            <w:tcW w:w="9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31B1" w:rsidRPr="00486BA6" w:rsidRDefault="00D431B1" w:rsidP="00857255">
            <w:pPr>
              <w:rPr>
                <w:sz w:val="18"/>
                <w:szCs w:val="16"/>
              </w:rPr>
            </w:pPr>
            <w:r w:rsidRPr="004744EA">
              <w:rPr>
                <w:lang w:val="en-US"/>
              </w:rPr>
              <w:t>A</w:t>
            </w:r>
            <w:r w:rsidRPr="004744EA">
              <w:t>/01.</w:t>
            </w:r>
            <w:r>
              <w:t>6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431B1" w:rsidRPr="00486BA6" w:rsidRDefault="00D431B1" w:rsidP="00857255">
            <w:pPr>
              <w:jc w:val="center"/>
              <w:rPr>
                <w:sz w:val="20"/>
                <w:szCs w:val="20"/>
              </w:rPr>
            </w:pPr>
            <w:r w:rsidRPr="004744EA">
              <w:rPr>
                <w:sz w:val="20"/>
                <w:szCs w:val="20"/>
              </w:rPr>
              <w:t>Уровень</w:t>
            </w:r>
          </w:p>
          <w:p w:rsidR="00D431B1" w:rsidRPr="00486BA6" w:rsidRDefault="00D431B1" w:rsidP="00857255">
            <w:pPr>
              <w:jc w:val="center"/>
              <w:rPr>
                <w:sz w:val="20"/>
                <w:szCs w:val="20"/>
              </w:rPr>
            </w:pPr>
            <w:r w:rsidRPr="004744EA">
              <w:rPr>
                <w:sz w:val="20"/>
                <w:szCs w:val="20"/>
              </w:rPr>
              <w:t>(подуровень)</w:t>
            </w:r>
          </w:p>
          <w:p w:rsidR="00D431B1" w:rsidRPr="00486BA6" w:rsidRDefault="00D431B1" w:rsidP="00857255">
            <w:pPr>
              <w:jc w:val="center"/>
              <w:rPr>
                <w:vertAlign w:val="superscript"/>
              </w:rPr>
            </w:pPr>
            <w:r w:rsidRPr="004744EA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31B1" w:rsidRPr="00AA392B" w:rsidRDefault="00D431B1" w:rsidP="00857255">
            <w:pPr>
              <w:jc w:val="center"/>
            </w:pPr>
            <w:r>
              <w:t>6</w:t>
            </w:r>
          </w:p>
        </w:tc>
      </w:tr>
      <w:tr w:rsidR="00D431B1" w:rsidRPr="00486BA6" w:rsidTr="00F60D8A">
        <w:trPr>
          <w:trHeight w:val="488"/>
        </w:trPr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1B1" w:rsidRPr="00486BA6" w:rsidRDefault="00D431B1" w:rsidP="00857255"/>
        </w:tc>
        <w:tc>
          <w:tcPr>
            <w:tcW w:w="1268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431B1" w:rsidRPr="00486BA6" w:rsidRDefault="00D431B1" w:rsidP="00857255"/>
        </w:tc>
        <w:tc>
          <w:tcPr>
            <w:tcW w:w="41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431B1" w:rsidRPr="00486BA6" w:rsidRDefault="00D431B1" w:rsidP="00857255"/>
        </w:tc>
        <w:tc>
          <w:tcPr>
            <w:tcW w:w="172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431B1" w:rsidRPr="00486BA6" w:rsidRDefault="00D431B1" w:rsidP="00857255"/>
        </w:tc>
        <w:tc>
          <w:tcPr>
            <w:tcW w:w="1693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431B1" w:rsidRPr="00486BA6" w:rsidRDefault="00D431B1" w:rsidP="00857255"/>
        </w:tc>
        <w:tc>
          <w:tcPr>
            <w:tcW w:w="2238" w:type="dxa"/>
            <w:gridSpan w:val="3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431B1" w:rsidRPr="00486BA6" w:rsidRDefault="00D431B1" w:rsidP="00857255"/>
        </w:tc>
      </w:tr>
      <w:tr w:rsidR="00D431B1" w:rsidRPr="00486BA6" w:rsidTr="00F60D8A">
        <w:trPr>
          <w:trHeight w:val="488"/>
        </w:trPr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431B1" w:rsidRPr="00486BA6" w:rsidRDefault="00D431B1" w:rsidP="00857255">
            <w:pPr>
              <w:rPr>
                <w:sz w:val="20"/>
                <w:szCs w:val="20"/>
              </w:rPr>
            </w:pPr>
            <w:r w:rsidRPr="004744EA">
              <w:rPr>
                <w:sz w:val="20"/>
                <w:szCs w:val="20"/>
              </w:rPr>
              <w:t xml:space="preserve">Происхождение </w:t>
            </w:r>
          </w:p>
          <w:p w:rsidR="00D431B1" w:rsidRPr="00486BA6" w:rsidRDefault="00D431B1" w:rsidP="00857255">
            <w:pPr>
              <w:rPr>
                <w:sz w:val="20"/>
                <w:szCs w:val="20"/>
              </w:rPr>
            </w:pPr>
            <w:r w:rsidRPr="004744EA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126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431B1" w:rsidRPr="00486BA6" w:rsidRDefault="00D431B1" w:rsidP="00857255">
            <w:pPr>
              <w:rPr>
                <w:sz w:val="20"/>
                <w:szCs w:val="20"/>
              </w:rPr>
            </w:pPr>
            <w:r w:rsidRPr="004744EA">
              <w:rPr>
                <w:sz w:val="20"/>
                <w:szCs w:val="20"/>
              </w:rPr>
              <w:t>Оригинал</w:t>
            </w:r>
          </w:p>
        </w:tc>
        <w:tc>
          <w:tcPr>
            <w:tcW w:w="41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431B1" w:rsidRPr="00486BA6" w:rsidRDefault="00D431B1" w:rsidP="00857255">
            <w:r w:rsidRPr="004744EA">
              <w:t>Х</w:t>
            </w:r>
          </w:p>
        </w:tc>
        <w:tc>
          <w:tcPr>
            <w:tcW w:w="17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31B1" w:rsidRPr="00486BA6" w:rsidRDefault="00D431B1" w:rsidP="00857255">
            <w:pPr>
              <w:rPr>
                <w:sz w:val="20"/>
                <w:szCs w:val="20"/>
              </w:rPr>
            </w:pPr>
            <w:r w:rsidRPr="004744EA">
              <w:rPr>
                <w:sz w:val="20"/>
                <w:szCs w:val="20"/>
              </w:rPr>
              <w:t xml:space="preserve">Заимствовано </w:t>
            </w:r>
          </w:p>
          <w:p w:rsidR="00D431B1" w:rsidRPr="00486BA6" w:rsidRDefault="00D431B1" w:rsidP="00857255">
            <w:pPr>
              <w:rPr>
                <w:sz w:val="20"/>
                <w:szCs w:val="20"/>
              </w:rPr>
            </w:pPr>
            <w:r w:rsidRPr="004744EA">
              <w:rPr>
                <w:sz w:val="20"/>
                <w:szCs w:val="20"/>
              </w:rPr>
              <w:t>из оригинала</w:t>
            </w:r>
          </w:p>
        </w:tc>
        <w:tc>
          <w:tcPr>
            <w:tcW w:w="16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31B1" w:rsidRPr="00486BA6" w:rsidRDefault="00D431B1" w:rsidP="0085725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31B1" w:rsidRPr="00486BA6" w:rsidRDefault="00D431B1" w:rsidP="00857255">
            <w:pPr>
              <w:rPr>
                <w:sz w:val="20"/>
                <w:szCs w:val="20"/>
              </w:rPr>
            </w:pPr>
          </w:p>
        </w:tc>
      </w:tr>
      <w:tr w:rsidR="00D431B1" w:rsidRPr="00486BA6" w:rsidTr="00F60D8A">
        <w:trPr>
          <w:trHeight w:val="479"/>
        </w:trPr>
        <w:tc>
          <w:tcPr>
            <w:tcW w:w="226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431B1" w:rsidRPr="00486BA6" w:rsidRDefault="00D431B1" w:rsidP="008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431B1" w:rsidRPr="00486BA6" w:rsidRDefault="00D431B1" w:rsidP="008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31B1" w:rsidRPr="00486BA6" w:rsidRDefault="00D431B1" w:rsidP="00857255">
            <w:pPr>
              <w:jc w:val="center"/>
              <w:rPr>
                <w:sz w:val="20"/>
                <w:szCs w:val="20"/>
              </w:rPr>
            </w:pPr>
            <w:r w:rsidRPr="004744EA">
              <w:rPr>
                <w:sz w:val="20"/>
                <w:szCs w:val="20"/>
              </w:rPr>
              <w:t>Код</w:t>
            </w:r>
          </w:p>
          <w:p w:rsidR="00D431B1" w:rsidRPr="00486BA6" w:rsidRDefault="00D431B1" w:rsidP="00857255">
            <w:pPr>
              <w:jc w:val="center"/>
              <w:rPr>
                <w:sz w:val="20"/>
                <w:szCs w:val="20"/>
              </w:rPr>
            </w:pPr>
            <w:r w:rsidRPr="004744EA">
              <w:rPr>
                <w:sz w:val="20"/>
                <w:szCs w:val="20"/>
              </w:rPr>
              <w:t>оригинала</w:t>
            </w:r>
          </w:p>
        </w:tc>
        <w:tc>
          <w:tcPr>
            <w:tcW w:w="2238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31B1" w:rsidRPr="00486BA6" w:rsidRDefault="00D431B1" w:rsidP="00857255">
            <w:pPr>
              <w:jc w:val="center"/>
              <w:rPr>
                <w:sz w:val="20"/>
                <w:szCs w:val="20"/>
              </w:rPr>
            </w:pPr>
            <w:r w:rsidRPr="004744EA">
              <w:rPr>
                <w:sz w:val="20"/>
                <w:szCs w:val="20"/>
              </w:rPr>
              <w:t xml:space="preserve">Регистрационный </w:t>
            </w:r>
          </w:p>
          <w:p w:rsidR="00D431B1" w:rsidRPr="00486BA6" w:rsidRDefault="00D431B1" w:rsidP="00857255">
            <w:pPr>
              <w:jc w:val="center"/>
              <w:rPr>
                <w:sz w:val="20"/>
                <w:szCs w:val="20"/>
              </w:rPr>
            </w:pPr>
            <w:r w:rsidRPr="004744EA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D431B1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69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431B1" w:rsidRPr="00486BA6" w:rsidRDefault="00D431B1" w:rsidP="00857255"/>
        </w:tc>
        <w:tc>
          <w:tcPr>
            <w:tcW w:w="7337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431B1" w:rsidRPr="00114F2E" w:rsidRDefault="00D431B1" w:rsidP="00857255">
            <w:bookmarkStart w:id="9" w:name="_GoBack"/>
            <w:bookmarkEnd w:id="9"/>
          </w:p>
        </w:tc>
      </w:tr>
      <w:tr w:rsidR="006F389D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</w:trPr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9D" w:rsidRPr="00486BA6" w:rsidRDefault="006F389D" w:rsidP="00857255">
            <w:r w:rsidRPr="004744EA">
              <w:t xml:space="preserve">Трудовые </w:t>
            </w:r>
          </w:p>
          <w:p w:rsidR="006F389D" w:rsidRPr="00486BA6" w:rsidRDefault="006F389D" w:rsidP="00857255">
            <w:r w:rsidRPr="004744EA">
              <w:t xml:space="preserve">действия </w:t>
            </w:r>
          </w:p>
          <w:p w:rsidR="006F389D" w:rsidRPr="00486BA6" w:rsidRDefault="006F389D" w:rsidP="00857255">
            <w:r w:rsidRPr="004744EA">
              <w:t xml:space="preserve"> </w:t>
            </w:r>
          </w:p>
          <w:p w:rsidR="006F389D" w:rsidRPr="004744EA" w:rsidRDefault="006F389D" w:rsidP="00857255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9D" w:rsidRPr="00114F2E" w:rsidRDefault="006F389D" w:rsidP="00107C6E">
            <w:pPr>
              <w:autoSpaceDE w:val="0"/>
              <w:autoSpaceDN w:val="0"/>
              <w:adjustRightInd w:val="0"/>
              <w:jc w:val="both"/>
            </w:pPr>
            <w:r w:rsidRPr="00114F2E">
              <w:t xml:space="preserve">Сбор жалоб, анамнеза жизни, </w:t>
            </w:r>
            <w:r>
              <w:t>и заболевания</w:t>
            </w:r>
            <w:r w:rsidRPr="00114F2E">
              <w:t xml:space="preserve"> у пациентов (их законных представителей)</w:t>
            </w:r>
          </w:p>
        </w:tc>
      </w:tr>
      <w:tr w:rsidR="00D431B1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B1" w:rsidRPr="004744EA" w:rsidRDefault="00D431B1" w:rsidP="00857255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1" w:rsidRPr="00114F2E" w:rsidRDefault="006F389D" w:rsidP="00857255">
            <w:pPr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2506A8">
              <w:t xml:space="preserve">Проведение </w:t>
            </w:r>
            <w:r>
              <w:t xml:space="preserve">осмотра, </w:t>
            </w:r>
            <w:r w:rsidRPr="002506A8">
              <w:t>физикального</w:t>
            </w:r>
            <w:r w:rsidRPr="002C7458">
              <w:t xml:space="preserve"> </w:t>
            </w:r>
            <w:r>
              <w:t xml:space="preserve">и функционального </w:t>
            </w:r>
            <w:r w:rsidRPr="002506A8">
              <w:t>обследования пациента</w:t>
            </w:r>
            <w:r>
              <w:t>, оценка состояния здоровья пациента</w:t>
            </w:r>
          </w:p>
        </w:tc>
      </w:tr>
      <w:tr w:rsidR="009232BB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2BB" w:rsidRPr="004744EA" w:rsidRDefault="009232BB" w:rsidP="00857255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BB" w:rsidRPr="00114F2E" w:rsidRDefault="009232BB" w:rsidP="00857255">
            <w:pPr>
              <w:autoSpaceDE w:val="0"/>
              <w:autoSpaceDN w:val="0"/>
              <w:adjustRightInd w:val="0"/>
              <w:jc w:val="both"/>
            </w:pPr>
            <w:r w:rsidRPr="00114F2E">
              <w:t>Оценка состояния пациента и (или) тяжести заболевания</w:t>
            </w:r>
          </w:p>
        </w:tc>
      </w:tr>
      <w:tr w:rsidR="00E00AD5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AD5" w:rsidRPr="00486BA6" w:rsidRDefault="00E00AD5" w:rsidP="00857255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5" w:rsidRPr="00114F2E" w:rsidRDefault="00E00AD5" w:rsidP="002039D2">
            <w:pPr>
              <w:pStyle w:val="a0"/>
            </w:pPr>
            <w:bookmarkStart w:id="10" w:name="_Toc508928038"/>
            <w:r w:rsidRPr="00E00AD5">
              <w:t xml:space="preserve">Проведение осмотра </w:t>
            </w:r>
            <w:r w:rsidR="00B80CA4">
              <w:t>пациентов</w:t>
            </w:r>
            <w:r w:rsidRPr="00E00AD5">
              <w:t xml:space="preserve"> </w:t>
            </w:r>
            <w:r w:rsidR="00DE45C0">
              <w:t>при</w:t>
            </w:r>
            <w:r w:rsidRPr="00E00AD5">
              <w:t xml:space="preserve"> физиологически протекающей беременности</w:t>
            </w:r>
            <w:bookmarkEnd w:id="10"/>
            <w:r w:rsidR="00C875E1">
              <w:t>, родов и послеродового периода</w:t>
            </w:r>
          </w:p>
        </w:tc>
      </w:tr>
      <w:tr w:rsidR="00DB535B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35B" w:rsidRPr="00486BA6" w:rsidRDefault="00DB535B" w:rsidP="00857255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B" w:rsidRPr="00114F2E" w:rsidRDefault="00DB535B" w:rsidP="009232BB">
            <w:pPr>
              <w:pStyle w:val="a0"/>
            </w:pPr>
            <w:r>
              <w:t>Определение срока беременности</w:t>
            </w:r>
          </w:p>
        </w:tc>
      </w:tr>
      <w:tr w:rsidR="00D431B1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B1" w:rsidRPr="00486BA6" w:rsidRDefault="00D431B1" w:rsidP="00857255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1" w:rsidRPr="00114F2E" w:rsidRDefault="00D431B1" w:rsidP="00A42D1B">
            <w:pPr>
              <w:pStyle w:val="a0"/>
            </w:pPr>
            <w:r w:rsidRPr="00114F2E">
              <w:t xml:space="preserve">Составление плана проведения лабораторных и инструментальных </w:t>
            </w:r>
            <w:r w:rsidR="009232BB">
              <w:t>исследований</w:t>
            </w:r>
            <w:r w:rsidR="00DE45C0" w:rsidRPr="001176B7">
              <w:rPr>
                <w:color w:val="000000" w:themeColor="text1"/>
              </w:rPr>
              <w:t xml:space="preserve"> в соответствии с порядками оказания медицинской помощи, клинически</w:t>
            </w:r>
            <w:r w:rsidR="00A42D1B">
              <w:rPr>
                <w:color w:val="000000" w:themeColor="text1"/>
              </w:rPr>
              <w:t>ми</w:t>
            </w:r>
            <w:r w:rsidR="00DE45C0" w:rsidRPr="001176B7">
              <w:rPr>
                <w:color w:val="000000" w:themeColor="text1"/>
              </w:rPr>
              <w:t xml:space="preserve"> рекомендаци</w:t>
            </w:r>
            <w:r w:rsidR="00A42D1B">
              <w:rPr>
                <w:color w:val="000000" w:themeColor="text1"/>
              </w:rPr>
              <w:t>ями</w:t>
            </w:r>
            <w:r w:rsidR="00DE45C0" w:rsidRPr="001176B7">
              <w:rPr>
                <w:color w:val="000000" w:themeColor="text1"/>
              </w:rPr>
              <w:t xml:space="preserve">, с учетом стандартов </w:t>
            </w:r>
            <w:r w:rsidR="00DE45C0">
              <w:rPr>
                <w:color w:val="000000" w:themeColor="text1"/>
              </w:rPr>
              <w:t xml:space="preserve">оказания </w:t>
            </w:r>
            <w:r w:rsidR="00DE45C0" w:rsidRPr="001176B7">
              <w:rPr>
                <w:color w:val="000000" w:themeColor="text1"/>
              </w:rPr>
              <w:t>медицинской помощи</w:t>
            </w:r>
          </w:p>
        </w:tc>
      </w:tr>
      <w:tr w:rsidR="00D431B1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B1" w:rsidRPr="00486BA6" w:rsidRDefault="00D431B1" w:rsidP="00857255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1" w:rsidRPr="00114F2E" w:rsidRDefault="00D431B1" w:rsidP="0085725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2E">
              <w:t>Подготовка пациентов к лабораторным и инструментальным исследованиям</w:t>
            </w:r>
          </w:p>
        </w:tc>
      </w:tr>
      <w:tr w:rsidR="00B849C5" w:rsidRPr="00486BA6" w:rsidTr="00C520D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9C5" w:rsidRPr="00486BA6" w:rsidRDefault="00B849C5" w:rsidP="00857255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C5" w:rsidRPr="00114F2E" w:rsidRDefault="00B849C5" w:rsidP="00C520D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2E">
              <w:t>Ассистирование</w:t>
            </w:r>
            <w:r w:rsidR="00C520D8">
              <w:t xml:space="preserve"> врачу</w:t>
            </w:r>
            <w:r w:rsidRPr="00114F2E">
              <w:t xml:space="preserve"> и (или) выполнение </w:t>
            </w:r>
            <w:r w:rsidR="00F32CFA">
              <w:t>медицинских вмешательств</w:t>
            </w:r>
            <w:r w:rsidR="00C8510A">
              <w:t xml:space="preserve"> </w:t>
            </w:r>
          </w:p>
        </w:tc>
      </w:tr>
      <w:tr w:rsidR="003E02ED" w:rsidRPr="00486BA6" w:rsidTr="00C520D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2ED" w:rsidRPr="00486BA6" w:rsidRDefault="003E02ED" w:rsidP="00857255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2ED" w:rsidRPr="00114F2E" w:rsidRDefault="003E02ED" w:rsidP="003E02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врачебных назначений</w:t>
            </w:r>
          </w:p>
        </w:tc>
      </w:tr>
      <w:tr w:rsidR="00D431B1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B1" w:rsidRPr="00486BA6" w:rsidRDefault="00D431B1" w:rsidP="00857255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1" w:rsidRPr="00114F2E" w:rsidRDefault="00D431B1" w:rsidP="0085725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2E">
              <w:t xml:space="preserve">Проведение забора биологического материала для лабораторных </w:t>
            </w:r>
            <w:r w:rsidRPr="00114F2E">
              <w:lastRenderedPageBreak/>
              <w:t>исследований</w:t>
            </w:r>
          </w:p>
        </w:tc>
      </w:tr>
      <w:tr w:rsidR="00D431B1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B1" w:rsidRPr="00486BA6" w:rsidRDefault="00D431B1" w:rsidP="00857255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1" w:rsidRPr="00114F2E" w:rsidRDefault="00D431B1" w:rsidP="000C72CA">
            <w:pPr>
              <w:pStyle w:val="a0"/>
            </w:pPr>
            <w:r w:rsidRPr="00114F2E">
              <w:t xml:space="preserve">Обеспечение безопасности при проведении </w:t>
            </w:r>
            <w:r w:rsidR="000C72CA">
              <w:t>медицинских вмешательств</w:t>
            </w:r>
          </w:p>
        </w:tc>
      </w:tr>
      <w:tr w:rsidR="00D431B1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B1" w:rsidRPr="00486BA6" w:rsidRDefault="00D431B1" w:rsidP="00857255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1" w:rsidRPr="00874AC9" w:rsidRDefault="00994E6A" w:rsidP="00A42D1B">
            <w:pPr>
              <w:pStyle w:val="a0"/>
            </w:pPr>
            <w:r>
              <w:t>Направление</w:t>
            </w:r>
            <w:r w:rsidRPr="00874AC9">
              <w:t xml:space="preserve"> пациентов на лабораторные </w:t>
            </w:r>
            <w:r w:rsidR="00DB535B">
              <w:t>и инструментальные исследования</w:t>
            </w:r>
            <w:r w:rsidRPr="001176B7">
              <w:rPr>
                <w:color w:val="000000" w:themeColor="text1"/>
              </w:rPr>
              <w:t xml:space="preserve"> </w:t>
            </w:r>
            <w:r w:rsidR="00A42D1B" w:rsidRPr="00A42D1B">
              <w:rPr>
                <w:color w:val="000000" w:themeColor="text1"/>
              </w:rPr>
              <w:t>в соответствии с порядками оказания медицинской помощи, клиническими рекомендациями, с учетом стандартов оказания медицинской помощи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114F2E" w:rsidRDefault="006B293A" w:rsidP="006B293A">
            <w:pPr>
              <w:autoSpaceDE w:val="0"/>
              <w:autoSpaceDN w:val="0"/>
              <w:adjustRightInd w:val="0"/>
              <w:jc w:val="both"/>
            </w:pPr>
            <w:r>
              <w:t>Постановка</w:t>
            </w:r>
            <w:r w:rsidRPr="00114F2E">
              <w:t xml:space="preserve"> </w:t>
            </w:r>
            <w:proofErr w:type="gramStart"/>
            <w:r w:rsidRPr="00114F2E">
              <w:t>предварительного</w:t>
            </w:r>
            <w:proofErr w:type="gramEnd"/>
            <w:r w:rsidRPr="00114F2E">
              <w:t xml:space="preserve"> диагноза</w:t>
            </w:r>
            <w:r w:rsidRPr="00DB535B">
              <w:rPr>
                <w:sz w:val="20"/>
                <w:szCs w:val="20"/>
                <w:vertAlign w:val="superscript"/>
              </w:rPr>
              <w:t>14</w:t>
            </w:r>
            <w:r>
              <w:t xml:space="preserve"> на основании жалоб, результатов лабораторных и инструментальных исследований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proofErr w:type="gramStart"/>
            <w:r>
              <w:t>Н</w:t>
            </w:r>
            <w:r w:rsidRPr="00874AC9">
              <w:t>аправление паци</w:t>
            </w:r>
            <w:r>
              <w:t>ентов в медицинские организации</w:t>
            </w:r>
            <w:r w:rsidRPr="00874AC9">
              <w:t xml:space="preserve"> для получения специализированной, в том числе высокоте</w:t>
            </w:r>
            <w:r>
              <w:t>хнологичной медицинской помощи</w:t>
            </w:r>
            <w:r w:rsidRPr="001176B7">
              <w:rPr>
                <w:color w:val="000000" w:themeColor="text1"/>
              </w:rPr>
              <w:t xml:space="preserve"> </w:t>
            </w:r>
            <w:r w:rsidRPr="00A42D1B">
              <w:rPr>
                <w:color w:val="000000" w:themeColor="text1"/>
              </w:rPr>
              <w:t xml:space="preserve"> в соответствии с порядками оказания медицинской помощи, клиническими рекомендациями, с учетом стандартов оказания медицинской помощи</w:t>
            </w:r>
            <w:proofErr w:type="gramEnd"/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 xml:space="preserve">Направление </w:t>
            </w:r>
            <w:r>
              <w:t>пациентов</w:t>
            </w:r>
            <w:r w:rsidRPr="00874AC9">
              <w:t xml:space="preserve"> при физиологическом </w:t>
            </w:r>
            <w:proofErr w:type="gramStart"/>
            <w:r w:rsidRPr="00874AC9">
              <w:t>течении</w:t>
            </w:r>
            <w:proofErr w:type="gramEnd"/>
            <w:r w:rsidRPr="00874AC9">
              <w:t xml:space="preserve"> беременности на пренатальный скрининг для формирования групп риска по хромосомным нарушениям и врожденным аномалиям (порокам развития) у плода</w:t>
            </w:r>
            <w:r w:rsidRPr="001176B7">
              <w:rPr>
                <w:color w:val="000000" w:themeColor="text1"/>
              </w:rPr>
              <w:t xml:space="preserve"> </w:t>
            </w:r>
            <w:r w:rsidRPr="00A42D1B">
              <w:rPr>
                <w:color w:val="000000" w:themeColor="text1"/>
              </w:rPr>
              <w:t xml:space="preserve"> в соответствии с порядками оказания медицинской помощи, клиническими рекомендациями, с учетом стандартов оказания медицинской помощи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F32CFA">
              <w:t>Выявление клинических признаков состояний</w:t>
            </w:r>
            <w:r>
              <w:t xml:space="preserve"> пациентов</w:t>
            </w:r>
            <w:r w:rsidRPr="00F32CFA">
              <w:t>, требующих оказания медицинской помощи в неотложной форме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proofErr w:type="gramStart"/>
            <w:r>
              <w:rPr>
                <w:rStyle w:val="212pt"/>
                <w:rFonts w:eastAsia="Calibri"/>
              </w:rPr>
              <w:t xml:space="preserve">Проведение динамического наблюдения за пациентами </w:t>
            </w:r>
            <w:r w:rsidRPr="00A92757">
              <w:rPr>
                <w:rStyle w:val="212pt"/>
                <w:rFonts w:eastAsia="Calibri"/>
              </w:rPr>
              <w:t xml:space="preserve">при </w:t>
            </w:r>
            <w:r>
              <w:rPr>
                <w:rStyle w:val="212pt"/>
                <w:rFonts w:eastAsia="Calibri"/>
              </w:rPr>
              <w:t xml:space="preserve">высоком риске развития </w:t>
            </w:r>
            <w:r w:rsidRPr="00A92757">
              <w:rPr>
                <w:rStyle w:val="212pt"/>
                <w:rFonts w:eastAsia="Calibri"/>
              </w:rPr>
              <w:t>хронических заболеваний и</w:t>
            </w:r>
            <w:r>
              <w:rPr>
                <w:rStyle w:val="212pt"/>
                <w:rFonts w:eastAsia="Calibri"/>
              </w:rPr>
              <w:t xml:space="preserve"> при хронических заболеваниях и (или) состояниях, не сопровождающихся угрозой жизни пациента, </w:t>
            </w:r>
            <w:r w:rsidRPr="001176B7">
              <w:rPr>
                <w:color w:val="000000" w:themeColor="text1"/>
              </w:rPr>
              <w:t xml:space="preserve"> </w:t>
            </w:r>
            <w:r w:rsidRPr="00A42D1B">
              <w:rPr>
                <w:color w:val="000000" w:themeColor="text1"/>
              </w:rPr>
              <w:t xml:space="preserve"> в соответствии с порядками оказания медицинской помощи, клиническими рекомендациями, с учетом стандартов оказания медицинской помощи</w:t>
            </w:r>
            <w:proofErr w:type="gramEnd"/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26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>
            <w:r w:rsidRPr="004744EA">
              <w:t xml:space="preserve">Необходимые </w:t>
            </w:r>
          </w:p>
          <w:p w:rsidR="006B293A" w:rsidRPr="004744EA" w:rsidRDefault="006B293A" w:rsidP="006B293A">
            <w:r w:rsidRPr="004744EA">
              <w:t>умения</w:t>
            </w:r>
            <w:r>
              <w:t xml:space="preserve"> </w:t>
            </w:r>
          </w:p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874AC9" w:rsidRDefault="006B293A" w:rsidP="006B293A">
            <w:pPr>
              <w:pStyle w:val="a0"/>
            </w:pPr>
            <w:r w:rsidRPr="00874AC9">
              <w:t xml:space="preserve">Осуществлять сбор жалоб, анамнеза жизни, анамнеза болезни у пациентов (их законных представителей)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>Интерпретировать и анализировать информацию, полученную от пациентов (их законных представителей)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 xml:space="preserve">Проводить осмотры пациентов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7"/>
              <w:snapToGri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Применять м</w:t>
            </w:r>
            <w:r w:rsidRPr="00874AC9">
              <w:rPr>
                <w:bCs/>
              </w:rPr>
              <w:t>етод</w:t>
            </w:r>
            <w:r>
              <w:rPr>
                <w:bCs/>
              </w:rPr>
              <w:t>ы</w:t>
            </w:r>
            <w:r w:rsidRPr="00874AC9">
              <w:rPr>
                <w:bCs/>
              </w:rPr>
              <w:t xml:space="preserve"> осмотров и обследований пациентов с учетом возрастных анатомо-функциональных особенностей, в числе которых:</w:t>
            </w:r>
          </w:p>
          <w:p w:rsidR="006B293A" w:rsidRPr="00874AC9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hAnsi="Times New Roman"/>
                <w:sz w:val="24"/>
              </w:rPr>
              <w:t>физикальное обследование пациента;</w:t>
            </w:r>
          </w:p>
          <w:p w:rsidR="006B293A" w:rsidRPr="00874AC9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hAnsi="Times New Roman"/>
                <w:sz w:val="24"/>
              </w:rPr>
              <w:t>измерение артериального давления;</w:t>
            </w:r>
          </w:p>
          <w:p w:rsidR="006B293A" w:rsidRPr="00874AC9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hAnsi="Times New Roman"/>
                <w:sz w:val="24"/>
              </w:rPr>
              <w:t>пульсометрия;</w:t>
            </w:r>
          </w:p>
          <w:p w:rsidR="006B293A" w:rsidRPr="00874AC9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hAnsi="Times New Roman"/>
                <w:sz w:val="24"/>
              </w:rPr>
              <w:t>термометрия;</w:t>
            </w:r>
          </w:p>
          <w:p w:rsidR="006B293A" w:rsidRPr="00874AC9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hAnsi="Times New Roman"/>
                <w:sz w:val="24"/>
              </w:rPr>
              <w:t>антропометрия (измерение роста, массы тела, определение индекса массы тела);</w:t>
            </w:r>
          </w:p>
          <w:p w:rsidR="006B293A" w:rsidRPr="00874AC9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объективное обследование физического развития;</w:t>
            </w:r>
          </w:p>
          <w:p w:rsidR="006B293A" w:rsidRPr="00874AC9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hAnsi="Times New Roman"/>
                <w:sz w:val="24"/>
              </w:rPr>
              <w:t>оценка степени развития молочных желез и полового оволосения по Таннеру;</w:t>
            </w:r>
          </w:p>
          <w:p w:rsidR="006B293A" w:rsidRPr="00874AC9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hAnsi="Times New Roman"/>
                <w:sz w:val="24"/>
              </w:rPr>
              <w:t>оценка менструального календаря;</w:t>
            </w:r>
          </w:p>
          <w:p w:rsidR="006B293A" w:rsidRPr="00874AC9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hAnsi="Times New Roman"/>
                <w:sz w:val="24"/>
              </w:rPr>
              <w:t>определение предположительных и вероятных признаков беременности;</w:t>
            </w:r>
          </w:p>
          <w:p w:rsidR="006B293A" w:rsidRPr="00874AC9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hAnsi="Times New Roman"/>
                <w:sz w:val="24"/>
              </w:rPr>
              <w:t>определение срока беременности и даты родов;</w:t>
            </w:r>
          </w:p>
          <w:p w:rsidR="006B293A" w:rsidRPr="00874AC9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hAnsi="Times New Roman"/>
                <w:sz w:val="24"/>
              </w:rPr>
              <w:t>осмотр вульвы и влагалища;</w:t>
            </w:r>
          </w:p>
          <w:p w:rsidR="006B293A" w:rsidRPr="00874AC9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hAnsi="Times New Roman"/>
                <w:sz w:val="24"/>
              </w:rPr>
              <w:lastRenderedPageBreak/>
              <w:t xml:space="preserve">бимануальное влагалищное исследование; </w:t>
            </w:r>
          </w:p>
          <w:p w:rsidR="006B293A" w:rsidRPr="00874AC9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hAnsi="Times New Roman"/>
                <w:sz w:val="24"/>
              </w:rPr>
              <w:t>исследование при помощи зеркал;</w:t>
            </w:r>
          </w:p>
          <w:p w:rsidR="006B293A" w:rsidRPr="00874AC9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hAnsi="Times New Roman"/>
                <w:sz w:val="24"/>
              </w:rPr>
              <w:t>измерение окружности живота, высоты дна матки, размеров таза;</w:t>
            </w:r>
          </w:p>
          <w:p w:rsidR="006B293A" w:rsidRPr="00874AC9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hAnsi="Times New Roman"/>
                <w:sz w:val="24"/>
              </w:rPr>
              <w:t>пальпация живота беременной;</w:t>
            </w:r>
          </w:p>
          <w:p w:rsidR="006B293A" w:rsidRPr="00874AC9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hAnsi="Times New Roman"/>
                <w:sz w:val="24"/>
              </w:rPr>
              <w:t>аускультация плода при помощи акушерского стетоскопа;</w:t>
            </w:r>
          </w:p>
          <w:p w:rsidR="006B293A" w:rsidRPr="00874AC9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hAnsi="Times New Roman"/>
                <w:sz w:val="24"/>
              </w:rPr>
              <w:t>определение жизни и смерти внутриутробного плода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>
              <w:t>Определять срок беременности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>Оценивать анатомо-функциональное состояние органов и систем</w:t>
            </w:r>
            <w:r>
              <w:t xml:space="preserve"> организма человека</w:t>
            </w:r>
            <w:r w:rsidRPr="00874AC9">
              <w:t xml:space="preserve"> с учетом возрастных особенностей</w:t>
            </w:r>
            <w:r>
              <w:rPr>
                <w:iCs/>
              </w:rPr>
              <w:t xml:space="preserve">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>Интерпретировать и анализировать результаты осмотров пациентов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>Оценивать состояние пациента и (или) тяжесть заболевания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jc w:val="both"/>
            </w:pPr>
            <w:r w:rsidRPr="00E00AD5">
              <w:t>Пров</w:t>
            </w:r>
            <w:r>
              <w:t>одить осмотр</w:t>
            </w:r>
            <w:r w:rsidRPr="00E00AD5">
              <w:t xml:space="preserve"> </w:t>
            </w:r>
            <w:r>
              <w:t>пациентов</w:t>
            </w:r>
            <w:r w:rsidRPr="00E00AD5">
              <w:t xml:space="preserve"> </w:t>
            </w:r>
            <w:r>
              <w:t>при</w:t>
            </w:r>
            <w:r w:rsidRPr="00E00AD5">
              <w:t xml:space="preserve"> физиологически протекающей беременности</w:t>
            </w:r>
            <w:r>
              <w:t>, родов и послеродового периода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r w:rsidRPr="00874AC9">
              <w:t>Подготавливать пациентов к лабораторным и инструментальным исследованиям</w:t>
            </w:r>
          </w:p>
        </w:tc>
      </w:tr>
      <w:tr w:rsidR="006B293A" w:rsidRPr="00486BA6" w:rsidTr="00C520D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jc w:val="both"/>
            </w:pPr>
            <w:r w:rsidRPr="00874AC9">
              <w:t>Ассистировать</w:t>
            </w:r>
            <w:r>
              <w:t xml:space="preserve"> врачу </w:t>
            </w:r>
            <w:r w:rsidRPr="00874AC9">
              <w:t xml:space="preserve">и (или) выполнять </w:t>
            </w:r>
            <w:r>
              <w:t xml:space="preserve">медицинские вмешательства </w:t>
            </w:r>
          </w:p>
        </w:tc>
      </w:tr>
      <w:tr w:rsidR="006B293A" w:rsidRPr="00486BA6" w:rsidTr="00C520D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jc w:val="both"/>
            </w:pPr>
            <w:r>
              <w:t>Выполнять врачебные назначения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jc w:val="both"/>
            </w:pPr>
            <w:r w:rsidRPr="00874AC9">
              <w:t>Проводить забор биологического материала для лабораторных исследований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jc w:val="both"/>
            </w:pPr>
            <w:r w:rsidRPr="00874AC9">
              <w:t xml:space="preserve">Направлять пациентов на лабораторные </w:t>
            </w:r>
            <w:r>
              <w:t>и инструментальные исследования</w:t>
            </w:r>
            <w:r w:rsidRPr="001176B7">
              <w:rPr>
                <w:color w:val="000000" w:themeColor="text1"/>
              </w:rPr>
              <w:t xml:space="preserve"> </w:t>
            </w:r>
            <w:r w:rsidRPr="00A42D1B">
              <w:rPr>
                <w:color w:val="000000" w:themeColor="text1"/>
              </w:rPr>
              <w:t xml:space="preserve"> в соответствии с порядками оказания медицинской помощи, клиническими рекомендациями, с учетом стандартов оказания медицинской помощи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 xml:space="preserve">Интерпретировать и анализировать результаты лабораторных и инструментальных исследований пациентов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 xml:space="preserve">Устанавливать предварительный диагноз </w:t>
            </w:r>
            <w:r w:rsidRPr="00A42D1B">
              <w:rPr>
                <w:color w:val="000000" w:themeColor="text1"/>
              </w:rPr>
              <w:t xml:space="preserve"> в соответствии с порядками оказания медицинской помощи, клиническими рекомендациями, с учетом стандартов оказания медицинской помощи</w:t>
            </w:r>
          </w:p>
        </w:tc>
      </w:tr>
      <w:tr w:rsidR="006B293A" w:rsidRPr="00FA19F5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FA19F5" w:rsidRDefault="006B293A" w:rsidP="006B293A">
            <w:pPr>
              <w:rPr>
                <w:color w:val="FF0000"/>
              </w:rPr>
            </w:pPr>
          </w:p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>Устанавливать медицинские показания для направления пациентов в профильные медицинские организации</w:t>
            </w:r>
            <w:r>
              <w:t xml:space="preserve"> </w:t>
            </w:r>
            <w:r w:rsidRPr="00874AC9">
              <w:t xml:space="preserve">с целью получения специализированной, в том числе высокотехнологичной, медицинской помощи </w:t>
            </w:r>
            <w:r w:rsidRPr="00A42D1B">
              <w:rPr>
                <w:color w:val="000000" w:themeColor="text1"/>
              </w:rPr>
              <w:t xml:space="preserve"> в соответствии с порядками оказания медицинской помощи, клиническими рекомендациями, с учетом стандартов оказания медицинской помощи</w:t>
            </w:r>
          </w:p>
        </w:tc>
      </w:tr>
      <w:tr w:rsidR="006B293A" w:rsidRPr="00FA19F5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FA19F5" w:rsidRDefault="006B293A" w:rsidP="006B293A">
            <w:pPr>
              <w:rPr>
                <w:color w:val="FF0000"/>
              </w:rPr>
            </w:pPr>
          </w:p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proofErr w:type="gramStart"/>
            <w:r w:rsidRPr="00874AC9">
              <w:t>Направлять пациентов в медицинские организации</w:t>
            </w:r>
            <w:r>
              <w:t xml:space="preserve"> </w:t>
            </w:r>
            <w:r w:rsidRPr="00874AC9">
              <w:t>для получения специализированной, в том числе высокотехнологичной медицинской помощи</w:t>
            </w:r>
            <w:r>
              <w:t xml:space="preserve"> </w:t>
            </w:r>
            <w:r w:rsidRPr="00A42D1B">
              <w:rPr>
                <w:color w:val="000000" w:themeColor="text1"/>
              </w:rPr>
              <w:t xml:space="preserve"> в соответствии с порядками оказания медицинской помощи, клиническими рекомендациями, с учетом стандартов оказания медицинской помощи</w:t>
            </w:r>
            <w:proofErr w:type="gramEnd"/>
          </w:p>
        </w:tc>
      </w:tr>
      <w:tr w:rsidR="006B293A" w:rsidRPr="00FA19F5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FA19F5" w:rsidRDefault="006B293A" w:rsidP="006B293A">
            <w:pPr>
              <w:rPr>
                <w:color w:val="FF0000"/>
              </w:rPr>
            </w:pPr>
          </w:p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 xml:space="preserve">Направлять </w:t>
            </w:r>
            <w:r>
              <w:t>пациентов</w:t>
            </w:r>
            <w:r w:rsidRPr="00874AC9">
              <w:t xml:space="preserve"> при физиологическом </w:t>
            </w:r>
            <w:proofErr w:type="gramStart"/>
            <w:r w:rsidRPr="00874AC9">
              <w:t>течении</w:t>
            </w:r>
            <w:proofErr w:type="gramEnd"/>
            <w:r w:rsidRPr="00874AC9">
              <w:t xml:space="preserve"> беременности на пренатальный скрининг для формирования групп риска по хромосомным нарушениям и врожденным анома</w:t>
            </w:r>
            <w:r>
              <w:t>лиям (порокам развития) у плода</w:t>
            </w:r>
            <w:r w:rsidRPr="001176B7">
              <w:rPr>
                <w:color w:val="000000" w:themeColor="text1"/>
              </w:rPr>
              <w:t xml:space="preserve"> </w:t>
            </w:r>
            <w:r w:rsidRPr="00A42D1B">
              <w:rPr>
                <w:color w:val="000000" w:themeColor="text1"/>
              </w:rPr>
              <w:t xml:space="preserve"> в соответствии с порядками оказания медицинской помощи, клиническими рекомендациями, с учетом стандартов оказания медицинской помощи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F32CFA">
              <w:t>Выявл</w:t>
            </w:r>
            <w:r>
              <w:t>ять клинические</w:t>
            </w:r>
            <w:r w:rsidRPr="00F32CFA">
              <w:t xml:space="preserve"> признак</w:t>
            </w:r>
            <w:r>
              <w:t>и</w:t>
            </w:r>
            <w:r w:rsidRPr="00F32CFA">
              <w:t xml:space="preserve"> состояний</w:t>
            </w:r>
            <w:r>
              <w:t xml:space="preserve"> пациентов</w:t>
            </w:r>
            <w:r w:rsidRPr="00F32CFA">
              <w:t xml:space="preserve">, требующих оказания медицинской </w:t>
            </w:r>
            <w:r w:rsidRPr="00F33F1E">
              <w:t xml:space="preserve">помощи в </w:t>
            </w:r>
            <w:r>
              <w:t>неотложной</w:t>
            </w:r>
            <w:r w:rsidRPr="00F33F1E">
              <w:t xml:space="preserve"> форме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proofErr w:type="gramStart"/>
            <w:r>
              <w:rPr>
                <w:rStyle w:val="212pt"/>
                <w:rFonts w:eastAsia="Calibri"/>
              </w:rPr>
              <w:t xml:space="preserve">Проводить динамическое наблюдение за пациентами </w:t>
            </w:r>
            <w:r w:rsidRPr="00A92757">
              <w:rPr>
                <w:rStyle w:val="212pt"/>
                <w:rFonts w:eastAsia="Calibri"/>
              </w:rPr>
              <w:t xml:space="preserve">при </w:t>
            </w:r>
            <w:r>
              <w:rPr>
                <w:rStyle w:val="212pt"/>
                <w:rFonts w:eastAsia="Calibri"/>
              </w:rPr>
              <w:t xml:space="preserve">высоком </w:t>
            </w:r>
            <w:r>
              <w:rPr>
                <w:rStyle w:val="212pt"/>
                <w:rFonts w:eastAsia="Calibri"/>
              </w:rPr>
              <w:lastRenderedPageBreak/>
              <w:t xml:space="preserve">риске развития </w:t>
            </w:r>
            <w:r w:rsidRPr="00A92757">
              <w:rPr>
                <w:rStyle w:val="212pt"/>
                <w:rFonts w:eastAsia="Calibri"/>
              </w:rPr>
              <w:t>хронических заболеваний и</w:t>
            </w:r>
            <w:r>
              <w:rPr>
                <w:rStyle w:val="212pt"/>
                <w:rFonts w:eastAsia="Calibri"/>
              </w:rPr>
              <w:t xml:space="preserve"> при хронических заболеваниях и (или) состояниях, не сопровождающихся угрозой жизни пациента</w:t>
            </w:r>
            <w:r w:rsidRPr="001176B7">
              <w:rPr>
                <w:color w:val="000000" w:themeColor="text1"/>
              </w:rPr>
              <w:t xml:space="preserve"> </w:t>
            </w:r>
            <w:r w:rsidRPr="00A42D1B">
              <w:rPr>
                <w:color w:val="000000" w:themeColor="text1"/>
              </w:rPr>
              <w:t xml:space="preserve"> в соответствии с порядками оказания медицинской помощи, клиническими рекомендациями, с учетом стандартов оказания медицинской помощи</w:t>
            </w:r>
            <w:proofErr w:type="gramEnd"/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>
            <w:r w:rsidRPr="004744EA">
              <w:lastRenderedPageBreak/>
              <w:t xml:space="preserve"> Необходимые</w:t>
            </w:r>
          </w:p>
          <w:p w:rsidR="006B293A" w:rsidRPr="004744EA" w:rsidRDefault="006B293A" w:rsidP="006B293A">
            <w:r w:rsidRPr="004744EA">
              <w:t xml:space="preserve"> знания</w:t>
            </w:r>
          </w:p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0E7ED6" w:rsidRDefault="006B293A" w:rsidP="006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Roman" w:hAnsi="Times Roman" w:cs="Times Roman"/>
              </w:rPr>
            </w:pPr>
            <w:r w:rsidRPr="000E7ED6">
              <w:t>Законодательство Российской Федерации в сфере охраны здоровья, нормативные правовые акты и документы, определяющие деятельность медицинских организаций и медицинских работников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C55095" w:rsidRDefault="006B293A" w:rsidP="006B29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095">
              <w:rPr>
                <w:rFonts w:ascii="Times New Roman" w:hAnsi="Times New Roman"/>
                <w:sz w:val="24"/>
                <w:szCs w:val="24"/>
              </w:rPr>
              <w:t xml:space="preserve">Общие вопросы организации медицинской помощи населению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C55095" w:rsidRDefault="006B293A" w:rsidP="006B293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C55095">
              <w:rPr>
                <w:rFonts w:eastAsia="Times New Roman"/>
                <w:lang w:eastAsia="ar-SA"/>
              </w:rPr>
              <w:t>Порядки оказания медицинской помощи, клинические рекомендации, стандарты оказания медицинской помощи по профилю «акушерство и гинекология»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jc w:val="both"/>
            </w:pPr>
            <w:r w:rsidRPr="00874AC9">
              <w:t xml:space="preserve">Анатомо-физиологические особенности человека в норме и при патологии в различные возрастные периоды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>Методика сбора жалоб, анамнеза жизни, анамнеза болезни у пациентов (их законных представителей) и информации из медицинской документации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>Методика осмотров и обследований пациентов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jc w:val="both"/>
            </w:pPr>
            <w:r>
              <w:t>Методы определения срока беременности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jc w:val="both"/>
            </w:pPr>
            <w:r w:rsidRPr="00874AC9">
              <w:t>Клинические признаки заболеваний и (или) состояний, в том числе представляющих угрозу жизни и здоровью пациента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9">
              <w:rPr>
                <w:rFonts w:ascii="Times New Roman" w:hAnsi="Times New Roman"/>
                <w:sz w:val="24"/>
                <w:szCs w:val="24"/>
              </w:rPr>
              <w:t xml:space="preserve"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результатов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Default="006B293A" w:rsidP="006B293A">
            <w:pPr>
              <w:jc w:val="both"/>
            </w:pPr>
            <w:r>
              <w:t>Методика осмотра пациентов</w:t>
            </w:r>
            <w:r w:rsidRPr="00E00AD5">
              <w:t xml:space="preserve"> в случае физиологически протекающей беременности</w:t>
            </w:r>
            <w:r>
              <w:t xml:space="preserve">, родов и послеродового периода, </w:t>
            </w:r>
            <w:r w:rsidRPr="00114F2E">
              <w:t>под руководством врача и (или) в пределах своих полномочий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9">
              <w:rPr>
                <w:rFonts w:ascii="Times New Roman" w:hAnsi="Times New Roman"/>
                <w:sz w:val="24"/>
                <w:szCs w:val="24"/>
              </w:rPr>
              <w:t>Принципы подготовки к планируемой беременности, ведения беременности</w:t>
            </w:r>
            <w:r>
              <w:rPr>
                <w:rFonts w:ascii="Times New Roman" w:hAnsi="Times New Roman"/>
                <w:sz w:val="24"/>
                <w:szCs w:val="24"/>
              </w:rPr>
              <w:t>, родов</w:t>
            </w:r>
            <w:r w:rsidRPr="00874AC9">
              <w:rPr>
                <w:rFonts w:ascii="Times New Roman" w:hAnsi="Times New Roman"/>
                <w:sz w:val="24"/>
                <w:szCs w:val="24"/>
              </w:rPr>
              <w:t xml:space="preserve"> и послеродового периода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Default="006B293A" w:rsidP="006B293A">
            <w:r w:rsidRPr="00542D10">
              <w:rPr>
                <w:rStyle w:val="212pt"/>
                <w:rFonts w:eastAsia="Calibri"/>
              </w:rPr>
              <w:t>Признаки физиологически нормально протекающей беременности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74AC9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патогенез, классификация, факторы риска, клиническая симптоматика, методы диагностики </w:t>
            </w:r>
            <w:r w:rsidRPr="00E874DE">
              <w:rPr>
                <w:rFonts w:ascii="Times New Roman" w:hAnsi="Times New Roman" w:cs="Times New Roman"/>
                <w:iCs/>
                <w:sz w:val="24"/>
                <w:szCs w:val="24"/>
              </w:rPr>
              <w:t>беременности, родов, послеродового периода, патологии новорожденных и распространенных гинекологических заболеваний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9">
              <w:rPr>
                <w:rFonts w:ascii="Times New Roman" w:hAnsi="Times New Roman"/>
                <w:sz w:val="24"/>
                <w:szCs w:val="24"/>
              </w:rPr>
              <w:t>Медицинские показания для направления пациентов на консультации к врачам-специалистам с целью уточнения диагноза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C9">
              <w:rPr>
                <w:rFonts w:ascii="Times New Roman" w:hAnsi="Times New Roman"/>
                <w:sz w:val="24"/>
                <w:szCs w:val="24"/>
              </w:rPr>
              <w:t xml:space="preserve">Медицинские и социальные показания к </w:t>
            </w:r>
            <w:r>
              <w:rPr>
                <w:rFonts w:ascii="Times New Roman" w:hAnsi="Times New Roman"/>
                <w:sz w:val="24"/>
                <w:szCs w:val="24"/>
              </w:rPr>
              <w:t>прерыванию беременности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4B2506" w:rsidRDefault="006B293A" w:rsidP="006B293A">
            <w:pPr>
              <w:pStyle w:val="a2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B2506">
              <w:rPr>
                <w:rFonts w:ascii="Times New Roman" w:eastAsia="Calibri" w:hAnsi="Times New Roman" w:cs="Times New Roman"/>
                <w:bCs/>
              </w:rPr>
              <w:t>Медицинские показания к оказанию первичной медико-санитарной помощи в амбулаторных условиях или в условиях дневного стационара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jc w:val="both"/>
            </w:pPr>
            <w:r w:rsidRPr="00874AC9">
              <w:t>Медицинские показания к оказанию специализированной, в том числе высокотехнологической медицинской помощи</w:t>
            </w:r>
            <w:r>
              <w:t xml:space="preserve"> в стационарных условиях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4B2506" w:rsidRDefault="006B293A" w:rsidP="006B293A">
            <w:pPr>
              <w:pStyle w:val="a2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4AC9">
              <w:rPr>
                <w:rFonts w:ascii="Times New Roman" w:hAnsi="Times New Roman" w:cs="Times New Roman"/>
              </w:rPr>
              <w:t xml:space="preserve">рием </w:t>
            </w:r>
            <w:r>
              <w:rPr>
                <w:rFonts w:ascii="Times New Roman" w:hAnsi="Times New Roman" w:cs="Times New Roman"/>
              </w:rPr>
              <w:t>пациентов в медицинские организации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4B2506" w:rsidRDefault="006B293A" w:rsidP="006B293A">
            <w:pPr>
              <w:pStyle w:val="a2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B2506">
              <w:rPr>
                <w:rFonts w:ascii="Times New Roman" w:eastAsia="Calibri" w:hAnsi="Times New Roman" w:cs="Times New Roman"/>
                <w:bCs/>
              </w:rPr>
              <w:t>Медицинские показания для оказания скорой, в том числе, скорой специализированной медицинской помощи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>
              <w:t>К</w:t>
            </w:r>
            <w:r w:rsidRPr="00F32CFA">
              <w:t>линически</w:t>
            </w:r>
            <w:r>
              <w:t>е</w:t>
            </w:r>
            <w:r w:rsidRPr="00F32CFA">
              <w:t xml:space="preserve"> признак</w:t>
            </w:r>
            <w:r>
              <w:t>и</w:t>
            </w:r>
            <w:r w:rsidRPr="00F32CFA">
              <w:t xml:space="preserve"> состояний</w:t>
            </w:r>
            <w:r>
              <w:t xml:space="preserve"> пациентов</w:t>
            </w:r>
            <w:r w:rsidRPr="00F32CFA">
              <w:t>, требующих оказания медицинской помощи в неотложной форме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 xml:space="preserve">Принципы, </w:t>
            </w:r>
            <w:r w:rsidRPr="00DA54B0">
              <w:rPr>
                <w:rStyle w:val="212pt"/>
                <w:rFonts w:eastAsiaTheme="minorEastAsia"/>
              </w:rPr>
              <w:t>цели и объем</w:t>
            </w:r>
            <w:r>
              <w:rPr>
                <w:rStyle w:val="212pt"/>
                <w:rFonts w:eastAsiaTheme="minorEastAsia"/>
              </w:rPr>
              <w:t xml:space="preserve"> динамического наблюдения пациентов </w:t>
            </w:r>
            <w:r w:rsidRPr="00DA54B0">
              <w:rPr>
                <w:rStyle w:val="212pt"/>
                <w:rFonts w:eastAsiaTheme="minorEastAsia"/>
              </w:rPr>
              <w:t>с высоким риском развития или</w:t>
            </w:r>
            <w:r>
              <w:rPr>
                <w:rStyle w:val="212pt"/>
                <w:rFonts w:eastAsiaTheme="minorEastAsia"/>
              </w:rPr>
              <w:t xml:space="preserve"> н</w:t>
            </w:r>
            <w:r w:rsidRPr="00DA54B0">
              <w:rPr>
                <w:rStyle w:val="212pt"/>
                <w:rFonts w:eastAsiaTheme="minorEastAsia"/>
              </w:rPr>
              <w:t>аличием заболеваний</w:t>
            </w:r>
            <w:r>
              <w:rPr>
                <w:rStyle w:val="212pt"/>
                <w:rFonts w:eastAsiaTheme="minorEastAsia"/>
              </w:rPr>
              <w:t xml:space="preserve"> с учетом </w:t>
            </w:r>
            <w:r>
              <w:rPr>
                <w:rStyle w:val="212pt"/>
                <w:rFonts w:eastAsiaTheme="minorEastAsia"/>
              </w:rPr>
              <w:lastRenderedPageBreak/>
              <w:t>возрастных особенностей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2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lastRenderedPageBreak/>
              <w:t xml:space="preserve">Другие </w:t>
            </w:r>
          </w:p>
          <w:p w:rsidR="006B293A" w:rsidRPr="00874AC9" w:rsidRDefault="006B293A" w:rsidP="006B293A">
            <w:r w:rsidRPr="00874AC9">
              <w:t>характеристики</w:t>
            </w:r>
          </w:p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>-</w:t>
            </w:r>
          </w:p>
        </w:tc>
      </w:tr>
      <w:tr w:rsidR="006B293A" w:rsidRPr="00486BA6" w:rsidTr="00F60D8A">
        <w:trPr>
          <w:trHeight w:val="283"/>
        </w:trPr>
        <w:tc>
          <w:tcPr>
            <w:tcW w:w="960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93A" w:rsidRDefault="006B293A" w:rsidP="006B293A"/>
          <w:p w:rsidR="006B293A" w:rsidRPr="00874AC9" w:rsidRDefault="006B293A" w:rsidP="006B293A"/>
          <w:p w:rsidR="006B293A" w:rsidRPr="00874AC9" w:rsidRDefault="006B293A" w:rsidP="006B293A">
            <w:pPr>
              <w:pStyle w:val="13"/>
              <w:rPr>
                <w:b/>
              </w:rPr>
            </w:pPr>
            <w:r w:rsidRPr="00874AC9">
              <w:rPr>
                <w:b/>
                <w:lang w:val="en-US"/>
              </w:rPr>
              <w:t>3.</w:t>
            </w:r>
            <w:r w:rsidRPr="00874AC9">
              <w:rPr>
                <w:b/>
              </w:rPr>
              <w:t>1</w:t>
            </w:r>
            <w:r w:rsidRPr="00874AC9">
              <w:rPr>
                <w:b/>
                <w:lang w:val="en-US"/>
              </w:rPr>
              <w:t>.</w:t>
            </w:r>
            <w:r w:rsidRPr="00874AC9">
              <w:rPr>
                <w:b/>
              </w:rPr>
              <w:t>2</w:t>
            </w:r>
            <w:r w:rsidRPr="00874AC9">
              <w:rPr>
                <w:b/>
                <w:lang w:val="en-US"/>
              </w:rPr>
              <w:t>.</w:t>
            </w:r>
            <w:r w:rsidRPr="00874AC9">
              <w:rPr>
                <w:b/>
              </w:rPr>
              <w:t>Трудовая функция</w:t>
            </w:r>
          </w:p>
          <w:p w:rsidR="006B293A" w:rsidRPr="00874AC9" w:rsidRDefault="006B293A" w:rsidP="006B293A">
            <w:pPr>
              <w:rPr>
                <w:b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66"/>
              <w:gridCol w:w="425"/>
              <w:gridCol w:w="1561"/>
              <w:gridCol w:w="1700"/>
              <w:gridCol w:w="285"/>
              <w:gridCol w:w="708"/>
              <w:gridCol w:w="426"/>
              <w:gridCol w:w="567"/>
              <w:gridCol w:w="992"/>
              <w:gridCol w:w="1026"/>
            </w:tblGrid>
            <w:tr w:rsidR="006B293A" w:rsidRPr="00874AC9" w:rsidTr="00EC20FB">
              <w:trPr>
                <w:trHeight w:val="271"/>
              </w:trPr>
              <w:tc>
                <w:tcPr>
                  <w:tcW w:w="166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B293A" w:rsidRPr="00874AC9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  <w:jc w:val="center"/>
                  </w:pPr>
                  <w:r w:rsidRPr="00874AC9">
                    <w:rPr>
                      <w:sz w:val="22"/>
                      <w:szCs w:val="22"/>
                    </w:rPr>
                    <w:t>Наименование</w:t>
                  </w:r>
                </w:p>
                <w:p w:rsidR="006B293A" w:rsidRPr="00874AC9" w:rsidRDefault="006B293A" w:rsidP="00B9221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3971" w:type="dxa"/>
                  <w:gridSpan w:val="4"/>
                  <w:vAlign w:val="center"/>
                </w:tcPr>
                <w:p w:rsidR="006B293A" w:rsidRPr="00AC56C4" w:rsidRDefault="006B293A" w:rsidP="00B9221F">
                  <w:pPr>
                    <w:framePr w:hSpace="180" w:wrap="around" w:vAnchor="text" w:hAnchor="text" w:y="1"/>
                    <w:ind w:right="-108"/>
                    <w:suppressOverlap/>
                  </w:pPr>
                  <w:r w:rsidRPr="00AC56C4">
                    <w:t xml:space="preserve">Участие в проведении </w:t>
                  </w:r>
                  <w:r>
                    <w:t>л</w:t>
                  </w:r>
                  <w:r w:rsidRPr="00AC56C4">
                    <w:t>ечения</w:t>
                  </w:r>
                  <w:r>
                    <w:t xml:space="preserve"> </w:t>
                  </w:r>
                  <w:r w:rsidRPr="00AC56C4">
                    <w:t xml:space="preserve">неосложненных состояний </w:t>
                  </w:r>
                  <w:r w:rsidRPr="00AC56C4">
                    <w:rPr>
                      <w:iCs/>
                    </w:rPr>
                    <w:t>беременности, родов, послеродового периода и распространенных гинекологических заболеваний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6B293A" w:rsidRPr="00874AC9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874AC9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6B293A" w:rsidRPr="00874AC9" w:rsidRDefault="006B293A" w:rsidP="00B9221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874AC9">
                    <w:rPr>
                      <w:sz w:val="22"/>
                      <w:szCs w:val="22"/>
                      <w:lang w:val="en-US"/>
                    </w:rPr>
                    <w:t>A</w:t>
                  </w:r>
                  <w:r w:rsidRPr="00874AC9">
                    <w:rPr>
                      <w:sz w:val="22"/>
                      <w:szCs w:val="22"/>
                      <w:lang w:eastAsia="ar-SA"/>
                    </w:rPr>
                    <w:t>/02.6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:rsidR="006B293A" w:rsidRPr="00874AC9" w:rsidRDefault="006B293A" w:rsidP="00B9221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74AC9">
                    <w:rPr>
                      <w:sz w:val="18"/>
                      <w:szCs w:val="18"/>
                    </w:rPr>
                    <w:t>Уровень</w:t>
                  </w:r>
                </w:p>
                <w:p w:rsidR="006B293A" w:rsidRPr="00874AC9" w:rsidRDefault="006B293A" w:rsidP="00B9221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74AC9">
                    <w:rPr>
                      <w:sz w:val="18"/>
                      <w:szCs w:val="18"/>
                    </w:rPr>
                    <w:t>квалификации</w:t>
                  </w:r>
                </w:p>
              </w:tc>
              <w:tc>
                <w:tcPr>
                  <w:tcW w:w="1026" w:type="dxa"/>
                  <w:tcBorders>
                    <w:right w:val="single" w:sz="4" w:space="0" w:color="auto"/>
                  </w:tcBorders>
                  <w:vAlign w:val="center"/>
                </w:tcPr>
                <w:p w:rsidR="006B293A" w:rsidRDefault="006B293A" w:rsidP="00B9221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874AC9">
                    <w:rPr>
                      <w:sz w:val="22"/>
                      <w:szCs w:val="22"/>
                    </w:rPr>
                    <w:t>6</w:t>
                  </w:r>
                </w:p>
                <w:p w:rsidR="006B293A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  <w:p w:rsidR="006B293A" w:rsidRPr="00EC20FB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  <w:p w:rsidR="006B293A" w:rsidRPr="00EC20FB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  <w:p w:rsidR="006B293A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  <w:p w:rsidR="006B293A" w:rsidRPr="00EC20FB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B293A" w:rsidRPr="00874AC9" w:rsidTr="00EC20FB">
              <w:tc>
                <w:tcPr>
                  <w:tcW w:w="935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93A" w:rsidRPr="00874AC9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B293A" w:rsidRPr="00874AC9" w:rsidTr="00EC20FB"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6B293A" w:rsidRPr="00874AC9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874AC9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561" w:type="dxa"/>
                </w:tcPr>
                <w:p w:rsidR="006B293A" w:rsidRPr="00874AC9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874AC9">
                    <w:rPr>
                      <w:sz w:val="20"/>
                      <w:szCs w:val="20"/>
                    </w:rPr>
                    <w:t>Оригинал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874AC9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nil"/>
                  </w:tcBorders>
                </w:tcPr>
                <w:p w:rsidR="006B293A" w:rsidRPr="00874AC9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874AC9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419" w:type="dxa"/>
                  <w:gridSpan w:val="3"/>
                </w:tcPr>
                <w:p w:rsidR="006B293A" w:rsidRPr="00874AC9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585" w:type="dxa"/>
                  <w:gridSpan w:val="3"/>
                </w:tcPr>
                <w:p w:rsidR="006B293A" w:rsidRPr="00874AC9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B293A" w:rsidRPr="00874AC9" w:rsidTr="00EC20FB"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93A" w:rsidRPr="00874AC9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93A" w:rsidRPr="00874AC9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93A" w:rsidRPr="00874AC9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874AC9">
                    <w:rPr>
                      <w:sz w:val="20"/>
                      <w:szCs w:val="20"/>
                    </w:rPr>
                    <w:t xml:space="preserve">Код </w:t>
                  </w:r>
                </w:p>
                <w:p w:rsidR="006B293A" w:rsidRPr="00874AC9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874AC9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93A" w:rsidRPr="00874AC9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874AC9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6B293A" w:rsidRPr="00874AC9" w:rsidRDefault="006B293A" w:rsidP="006B293A"/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B16E5F" w:rsidRDefault="006B293A" w:rsidP="006B293A">
            <w:r w:rsidRPr="00B16E5F">
              <w:t xml:space="preserve">Трудовые </w:t>
            </w:r>
          </w:p>
          <w:p w:rsidR="006B293A" w:rsidRPr="00B16E5F" w:rsidRDefault="006B293A" w:rsidP="006B293A">
            <w:r w:rsidRPr="00B16E5F">
              <w:t>действия</w:t>
            </w:r>
          </w:p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>Оценка состояния пациента и (или) тяжести заболевания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B16E5F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>Оценка интенсивности боли и тягостных для пациента симптомов, определение и документирование невербальных признаков боли у пациента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B16E5F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 xml:space="preserve">Составление плана лечения неосложненных состояний </w:t>
            </w:r>
            <w:r w:rsidRPr="00874AC9">
              <w:rPr>
                <w:iCs/>
              </w:rPr>
              <w:t>беременности, родов, послеродового периода и</w:t>
            </w:r>
            <w:r>
              <w:rPr>
                <w:iCs/>
              </w:rPr>
              <w:t xml:space="preserve"> распространенных</w:t>
            </w:r>
            <w:r w:rsidRPr="00874AC9">
              <w:rPr>
                <w:iCs/>
              </w:rPr>
              <w:t xml:space="preserve"> гинекологических заболеваний </w:t>
            </w:r>
            <w:r w:rsidRPr="00A42D1B">
              <w:rPr>
                <w:color w:val="000000" w:themeColor="text1"/>
              </w:rPr>
              <w:t xml:space="preserve"> в соответствии с порядками оказания медицинской помощи, клиническими рекомендациями, с учетом стандартов оказания медицинской помощи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B16E5F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 xml:space="preserve">Применение </w:t>
            </w:r>
            <w:r>
              <w:t xml:space="preserve">и назначение </w:t>
            </w:r>
            <w:r w:rsidRPr="00874AC9">
              <w:rPr>
                <w:bCs/>
              </w:rPr>
              <w:t>лекарственных препаратов, медицинских изделий</w:t>
            </w:r>
            <w:r>
              <w:rPr>
                <w:bCs/>
              </w:rPr>
              <w:t xml:space="preserve"> и лечебного питания</w:t>
            </w:r>
            <w:r w:rsidRPr="001176B7">
              <w:rPr>
                <w:color w:val="000000" w:themeColor="text1"/>
              </w:rPr>
              <w:t xml:space="preserve"> </w:t>
            </w:r>
            <w:r>
              <w:t>при</w:t>
            </w:r>
            <w:r w:rsidRPr="00114F2E">
              <w:t xml:space="preserve"> </w:t>
            </w:r>
            <w:r>
              <w:t>возложении отдельных функций лечащего врача</w:t>
            </w:r>
            <w:r w:rsidRPr="00DB535B">
              <w:rPr>
                <w:sz w:val="20"/>
                <w:szCs w:val="20"/>
                <w:vertAlign w:val="superscript"/>
              </w:rPr>
              <w:t>14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B16E5F" w:rsidDel="002A1D54" w:rsidRDefault="006B293A" w:rsidP="006B293A">
            <w:pPr>
              <w:rPr>
                <w:bCs/>
              </w:rPr>
            </w:pPr>
          </w:p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 xml:space="preserve">Подготовка пациентов к </w:t>
            </w:r>
            <w:r>
              <w:t>медицинским вмешательствам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B16E5F" w:rsidDel="002A1D54" w:rsidRDefault="006B293A" w:rsidP="006B293A">
            <w:pPr>
              <w:rPr>
                <w:bCs/>
              </w:rPr>
            </w:pPr>
          </w:p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>Ассистирование</w:t>
            </w:r>
            <w:r>
              <w:t xml:space="preserve"> врачу</w:t>
            </w:r>
            <w:r w:rsidRPr="00874AC9">
              <w:t xml:space="preserve"> и (или) выполнение </w:t>
            </w:r>
            <w:r>
              <w:t>медицинских вмешательств</w:t>
            </w:r>
            <w:r w:rsidRPr="00874AC9">
              <w:t xml:space="preserve"> 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B16E5F" w:rsidDel="002A1D54" w:rsidRDefault="006B293A" w:rsidP="006B293A">
            <w:pPr>
              <w:rPr>
                <w:bCs/>
              </w:rPr>
            </w:pPr>
          </w:p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>
              <w:t>Выполнение врачебных назначений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B16E5F" w:rsidDel="002A1D54" w:rsidRDefault="006B293A" w:rsidP="006B293A">
            <w:pPr>
              <w:rPr>
                <w:bCs/>
              </w:rPr>
            </w:pPr>
          </w:p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 xml:space="preserve">Проведение динамического наблюдения за пациентами при выполнении </w:t>
            </w:r>
            <w:r>
              <w:t>медицинского вмешательства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B16E5F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 xml:space="preserve">Обеспечение безопасности </w:t>
            </w:r>
            <w:r>
              <w:t>медицинских вмешательств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B16E5F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874AC9">
              <w:t>Контроль за выполнением пациентами врачебных назначений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B16E5F" w:rsidDel="002A1D54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 w:rsidRPr="00F32CFA">
              <w:t>Выявление клинических признаков состояний</w:t>
            </w:r>
            <w:r>
              <w:t xml:space="preserve"> пациентов</w:t>
            </w:r>
            <w:r w:rsidRPr="00F32CFA">
              <w:t>, требующих оказания медицинской помощи в неотложной форме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B16E5F" w:rsidDel="002A1D54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pStyle w:val="a0"/>
            </w:pPr>
            <w:r>
              <w:t>Направление пациентов в медицинские организации</w:t>
            </w:r>
            <w:r w:rsidRPr="00874AC9">
              <w:t xml:space="preserve">, </w:t>
            </w:r>
            <w:r>
              <w:t xml:space="preserve">для </w:t>
            </w:r>
            <w:r w:rsidRPr="00874AC9">
              <w:t>оказани</w:t>
            </w:r>
            <w:r>
              <w:t>я</w:t>
            </w:r>
            <w:r w:rsidRPr="00874AC9">
              <w:t xml:space="preserve"> специализированной, </w:t>
            </w:r>
            <w:r>
              <w:t>в том числе высокотехнологичной</w:t>
            </w:r>
            <w:r w:rsidRPr="00874AC9">
              <w:t xml:space="preserve"> медицинской помощи</w:t>
            </w:r>
            <w:r>
              <w:t xml:space="preserve"> 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B16E5F" w:rsidRDefault="006B293A" w:rsidP="006B293A">
            <w:r w:rsidRPr="00B16E5F">
              <w:t xml:space="preserve">Необходимые </w:t>
            </w:r>
            <w:r w:rsidRPr="00B16E5F">
              <w:rPr>
                <w:lang w:val="en-US"/>
              </w:rPr>
              <w:br/>
            </w:r>
            <w:r w:rsidRPr="00B16E5F">
              <w:t>умения</w:t>
            </w:r>
          </w:p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874AC9" w:rsidRDefault="006B293A" w:rsidP="006B293A">
            <w:pPr>
              <w:jc w:val="both"/>
            </w:pPr>
            <w:r w:rsidRPr="00874AC9">
              <w:t>Оценивать состояние пациента и (или) тяжесть заболевания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B16E5F" w:rsidDel="002A1D54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874AC9" w:rsidRDefault="006B293A" w:rsidP="006B293A">
            <w:pPr>
              <w:widowControl w:val="0"/>
              <w:autoSpaceDE w:val="0"/>
              <w:autoSpaceDN w:val="0"/>
              <w:adjustRightInd w:val="0"/>
            </w:pPr>
            <w:r w:rsidRPr="00874AC9">
              <w:t>Оценивать интенсивность боли и тягостные для пациента симптомы, определять и документировать невербальные признаки боли у пациента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B16E5F" w:rsidDel="002A1D54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5A69AC">
              <w:t xml:space="preserve">Составлять план лечения неосложненных состояний </w:t>
            </w:r>
            <w:r w:rsidRPr="005A69AC">
              <w:rPr>
                <w:iCs/>
              </w:rPr>
              <w:t xml:space="preserve">беременности, родов, послеродового периода и гинекологических заболеваний 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B16E5F" w:rsidDel="002A1D54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5A69AC">
              <w:t xml:space="preserve">Применять и назначать </w:t>
            </w:r>
            <w:r w:rsidRPr="005A69AC">
              <w:rPr>
                <w:bCs/>
              </w:rPr>
              <w:t xml:space="preserve">лекарственные препараты, </w:t>
            </w:r>
            <w:r>
              <w:rPr>
                <w:bCs/>
              </w:rPr>
              <w:t xml:space="preserve">медицинские </w:t>
            </w:r>
            <w:r>
              <w:rPr>
                <w:bCs/>
              </w:rPr>
              <w:lastRenderedPageBreak/>
              <w:t xml:space="preserve">изделия и лечебное питание 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B16E5F" w:rsidDel="002A1D54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5A69AC">
              <w:t xml:space="preserve">Подготавливать пациентов к </w:t>
            </w:r>
            <w:r>
              <w:t>медицинским вмешательствам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B16E5F" w:rsidDel="002A1D54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Ассистировать</w:t>
            </w:r>
            <w:r>
              <w:t xml:space="preserve"> врачу</w:t>
            </w:r>
            <w:r w:rsidRPr="005A69AC">
              <w:t xml:space="preserve"> и (или) выполнять </w:t>
            </w:r>
            <w:r>
              <w:t>медицинские вмешательства</w:t>
            </w:r>
            <w:r w:rsidRPr="005A69AC">
              <w:t xml:space="preserve"> 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B16E5F" w:rsidDel="002A1D54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3E02ED">
              <w:t>Выполнять врачебные назначения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B16E5F" w:rsidDel="002A1D54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 xml:space="preserve">Проводить динамическое наблюдение за пациентами при выполнении </w:t>
            </w:r>
            <w:r>
              <w:t>медицинских вмешательств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B16E5F" w:rsidDel="002A1D54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 xml:space="preserve">Обеспечивать безопасность </w:t>
            </w:r>
            <w:r>
              <w:t>медицинских вмешательств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B16E5F" w:rsidDel="002A1D54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r w:rsidRPr="005A69AC">
              <w:t>Контролировать</w:t>
            </w:r>
            <w:r>
              <w:t xml:space="preserve"> </w:t>
            </w:r>
            <w:r w:rsidRPr="005A69AC">
              <w:t>выполнение пациентами врачебных назначений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B16E5F" w:rsidDel="002A1D54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F32CFA">
              <w:t>Выявл</w:t>
            </w:r>
            <w:r>
              <w:t>ять</w:t>
            </w:r>
            <w:r w:rsidRPr="00F32CFA">
              <w:t xml:space="preserve"> клинически</w:t>
            </w:r>
            <w:r>
              <w:t>е</w:t>
            </w:r>
            <w:r w:rsidRPr="00F32CFA">
              <w:t xml:space="preserve"> признак</w:t>
            </w:r>
            <w:r>
              <w:t>и</w:t>
            </w:r>
            <w:r w:rsidRPr="00F32CFA">
              <w:t xml:space="preserve"> состояний</w:t>
            </w:r>
            <w:r>
              <w:t xml:space="preserve"> пациентов</w:t>
            </w:r>
            <w:r w:rsidRPr="00F32CFA">
              <w:t>, требующих оказания медицинской помощи в неотложной форме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B16E5F" w:rsidDel="002A1D54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Обеспечивать своевременн</w:t>
            </w:r>
            <w:r>
              <w:t>ое</w:t>
            </w:r>
            <w:r w:rsidRPr="005A69AC">
              <w:t xml:space="preserve"> </w:t>
            </w:r>
            <w:r>
              <w:t>направление</w:t>
            </w:r>
            <w:r w:rsidRPr="005A69AC">
              <w:t xml:space="preserve"> пациентов</w:t>
            </w:r>
            <w:r>
              <w:t xml:space="preserve"> в медицинские организации,</w:t>
            </w:r>
            <w:r w:rsidRPr="005A69AC">
              <w:t xml:space="preserve"> </w:t>
            </w:r>
            <w:r>
              <w:t>для</w:t>
            </w:r>
            <w:r w:rsidRPr="005A69AC">
              <w:t xml:space="preserve"> оказа</w:t>
            </w:r>
            <w:r>
              <w:t>ния</w:t>
            </w:r>
            <w:r w:rsidRPr="005A69AC">
              <w:t xml:space="preserve"> специализированной, в том числе высокотехноло</w:t>
            </w:r>
            <w:r>
              <w:t xml:space="preserve">гичной </w:t>
            </w:r>
            <w:r w:rsidRPr="005A69AC">
              <w:t>медицинской помощи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B16E5F" w:rsidRDefault="006B293A" w:rsidP="006B293A">
            <w:r w:rsidRPr="00B16E5F">
              <w:t>Необходимые</w:t>
            </w:r>
            <w:r w:rsidRPr="00B16E5F">
              <w:rPr>
                <w:lang w:val="en-US"/>
              </w:rPr>
              <w:br/>
            </w:r>
            <w:r w:rsidRPr="00B16E5F">
              <w:t xml:space="preserve"> знания</w:t>
            </w:r>
          </w:p>
          <w:p w:rsidR="006B293A" w:rsidRPr="00B16E5F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0E7ED6" w:rsidRDefault="006B293A" w:rsidP="006B293A">
            <w:pPr>
              <w:jc w:val="both"/>
            </w:pPr>
            <w:r w:rsidRPr="000E7ED6">
              <w:t>Законодательство Российской Федерации в сфере охраны здоровья, нормативные правовые акты и документы, определяющие деятельность медицинских организаций и медицинских работников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A" w:rsidRPr="00B16E5F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  <w:rPr>
                <w:lang w:eastAsia="ru-RU"/>
              </w:rPr>
            </w:pPr>
            <w:r w:rsidRPr="00C55095">
              <w:rPr>
                <w:rFonts w:eastAsia="Times New Roman"/>
                <w:lang w:eastAsia="ar-SA"/>
              </w:rPr>
              <w:t>Порядки оказания медицинской помощи, клинические рекомендации, стандарты оказания медицинской помощи по профилю «акушерство и гинекология»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A" w:rsidRPr="00B16E5F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5F2792" w:rsidRDefault="006B293A" w:rsidP="006B293A">
            <w:pPr>
              <w:jc w:val="both"/>
            </w:pPr>
            <w:r w:rsidRPr="005F2792">
              <w:t>Механизм действия лекарственных препаратов, медицинских изделий,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A" w:rsidRPr="00B16E5F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F2792" w:rsidRDefault="006B293A" w:rsidP="006B2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2">
              <w:rPr>
                <w:rFonts w:ascii="Times New Roman" w:hAnsi="Times New Roman" w:cs="Times New Roman"/>
                <w:sz w:val="24"/>
                <w:szCs w:val="24"/>
              </w:rPr>
              <w:t xml:space="preserve">Методы немедикаментозной терапии, лечебного питания пациента </w:t>
            </w:r>
            <w:r w:rsidRPr="00A42D1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42D1B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порядками оказания медицинской помощи, клиническими рекомендациями, с учетом стандартов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A" w:rsidRPr="00B16E5F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 xml:space="preserve">Анатомо-физиологические особенности человека в норме и при патологии в различные возрастные периоды 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A" w:rsidRPr="00B16E5F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Причины, клинические проявления, методы диагностики, осложнения, принципы лечения и</w:t>
            </w:r>
            <w:r>
              <w:t xml:space="preserve"> </w:t>
            </w:r>
            <w:r w:rsidRPr="005A69AC">
              <w:t>профилактики заболеваний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B16E5F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Клинические признаки заболеваний и (или) состояний представляющих угрозу жизни и здоровью пациента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B16E5F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Методы выявления</w:t>
            </w:r>
            <w:r>
              <w:t xml:space="preserve"> </w:t>
            </w:r>
            <w:r w:rsidRPr="005A69AC">
              <w:t xml:space="preserve">и оценки уровня боли у </w:t>
            </w:r>
            <w:r>
              <w:t>пациентов</w:t>
            </w:r>
            <w:r w:rsidRPr="005A69AC">
              <w:t>, правила, виды, методы и средства лечения болевого синдрома, правила оказания симптоматической</w:t>
            </w:r>
            <w:r>
              <w:t xml:space="preserve"> </w:t>
            </w:r>
            <w:r w:rsidRPr="005A69AC">
              <w:t>помощи при тягостных расстройствах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3A" w:rsidRPr="00B16E5F" w:rsidDel="002A1D54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BA22F9">
              <w:t>Клинические признаки заболеваний и (или) состояний</w:t>
            </w:r>
            <w:r>
              <w:t xml:space="preserve"> пациентов</w:t>
            </w:r>
            <w:r w:rsidRPr="00BA22F9">
              <w:t>, представляющих угрозу жизни и здоровью человека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A" w:rsidRPr="00B16E5F" w:rsidDel="002A1D54" w:rsidRDefault="006B293A" w:rsidP="006B293A"/>
        </w:tc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>
              <w:t>Направление пациентов в медицинские организации</w:t>
            </w:r>
          </w:p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B16E5F" w:rsidRDefault="006B293A" w:rsidP="006B293A">
            <w:r w:rsidRPr="00B16E5F">
              <w:t xml:space="preserve">Другие </w:t>
            </w:r>
          </w:p>
          <w:p w:rsidR="006B293A" w:rsidRPr="00B16E5F" w:rsidRDefault="006B293A" w:rsidP="006B293A">
            <w:r w:rsidRPr="00B16E5F">
              <w:t>характеристики</w:t>
            </w:r>
          </w:p>
        </w:tc>
        <w:tc>
          <w:tcPr>
            <w:tcW w:w="7589" w:type="dxa"/>
            <w:gridSpan w:val="1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pStyle w:val="a0"/>
            </w:pPr>
            <w:r w:rsidRPr="005A69AC">
              <w:t>-</w:t>
            </w:r>
          </w:p>
        </w:tc>
      </w:tr>
      <w:tr w:rsidR="006B293A" w:rsidRPr="00486BA6" w:rsidTr="00F60D8A">
        <w:trPr>
          <w:trHeight w:val="541"/>
        </w:trPr>
        <w:tc>
          <w:tcPr>
            <w:tcW w:w="9606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6B293A" w:rsidRPr="005A69AC" w:rsidRDefault="006B293A" w:rsidP="006B293A">
            <w:pPr>
              <w:pStyle w:val="2"/>
            </w:pPr>
            <w:r w:rsidRPr="005A69AC">
              <w:t>3.1.3. Трудовая функция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694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B293A" w:rsidRPr="00486BA6" w:rsidRDefault="006B293A" w:rsidP="006B293A">
            <w:pPr>
              <w:rPr>
                <w:szCs w:val="16"/>
              </w:rPr>
            </w:pPr>
            <w:r w:rsidRPr="004744EA">
              <w:rPr>
                <w:sz w:val="20"/>
                <w:szCs w:val="20"/>
              </w:rPr>
              <w:t>Наименование</w:t>
            </w:r>
            <w:r w:rsidRPr="004744EA">
              <w:rPr>
                <w:sz w:val="20"/>
                <w:szCs w:val="16"/>
              </w:rPr>
              <w:t xml:space="preserve"> </w:t>
            </w:r>
          </w:p>
        </w:tc>
        <w:tc>
          <w:tcPr>
            <w:tcW w:w="3981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293A" w:rsidRPr="005A69AC" w:rsidRDefault="006B293A" w:rsidP="006B293A">
            <w:pPr>
              <w:pStyle w:val="a0"/>
              <w:jc w:val="left"/>
              <w:rPr>
                <w:iCs/>
              </w:rPr>
            </w:pPr>
            <w:r w:rsidRPr="00AC56C4">
              <w:t xml:space="preserve">Оказание акушерского пособия </w:t>
            </w:r>
            <w:r>
              <w:t>пациентам</w:t>
            </w:r>
            <w:r w:rsidRPr="00AC56C4">
              <w:t xml:space="preserve"> во время самопроизвольных неосложненных родов и в послеродовом периоде</w:t>
            </w:r>
          </w:p>
        </w:tc>
        <w:tc>
          <w:tcPr>
            <w:tcW w:w="6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B293A" w:rsidRPr="005A69AC" w:rsidRDefault="006B293A" w:rsidP="006B293A">
            <w:pPr>
              <w:rPr>
                <w:sz w:val="16"/>
                <w:szCs w:val="16"/>
                <w:vertAlign w:val="superscript"/>
              </w:rPr>
            </w:pPr>
            <w:r w:rsidRPr="005A69AC">
              <w:rPr>
                <w:sz w:val="20"/>
                <w:szCs w:val="20"/>
              </w:rPr>
              <w:t>Код</w:t>
            </w:r>
          </w:p>
        </w:tc>
        <w:tc>
          <w:tcPr>
            <w:tcW w:w="9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293A" w:rsidRPr="005A69AC" w:rsidRDefault="006B293A" w:rsidP="006B293A">
            <w:pPr>
              <w:rPr>
                <w:sz w:val="18"/>
                <w:szCs w:val="16"/>
              </w:rPr>
            </w:pPr>
            <w:r w:rsidRPr="005A69AC">
              <w:rPr>
                <w:lang w:val="en-US"/>
              </w:rPr>
              <w:t>A</w:t>
            </w:r>
            <w:r w:rsidRPr="005A69AC">
              <w:t>/03.6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B293A" w:rsidRPr="005A69AC" w:rsidRDefault="006B293A" w:rsidP="006B293A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Уровень</w:t>
            </w:r>
          </w:p>
          <w:p w:rsidR="006B293A" w:rsidRPr="005A69AC" w:rsidRDefault="006B293A" w:rsidP="006B293A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(подуровень)</w:t>
            </w:r>
          </w:p>
          <w:p w:rsidR="006B293A" w:rsidRPr="005A69AC" w:rsidRDefault="006B293A" w:rsidP="006B293A">
            <w:pPr>
              <w:jc w:val="center"/>
              <w:rPr>
                <w:vertAlign w:val="superscript"/>
              </w:rPr>
            </w:pPr>
            <w:r w:rsidRPr="005A69AC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293A" w:rsidRPr="005A69AC" w:rsidRDefault="006B293A" w:rsidP="006B293A">
            <w:pPr>
              <w:jc w:val="center"/>
            </w:pPr>
            <w:r w:rsidRPr="005A69AC">
              <w:t>6</w:t>
            </w:r>
          </w:p>
        </w:tc>
      </w:tr>
      <w:tr w:rsidR="006B293A" w:rsidRPr="00486BA6" w:rsidTr="00F60D8A">
        <w:trPr>
          <w:trHeight w:val="488"/>
        </w:trPr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93A" w:rsidRPr="00486BA6" w:rsidRDefault="006B293A" w:rsidP="006B293A"/>
        </w:tc>
        <w:tc>
          <w:tcPr>
            <w:tcW w:w="1268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B293A" w:rsidRPr="005A69AC" w:rsidRDefault="006B293A" w:rsidP="006B293A"/>
        </w:tc>
        <w:tc>
          <w:tcPr>
            <w:tcW w:w="41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B293A" w:rsidRPr="005A69AC" w:rsidRDefault="006B293A" w:rsidP="006B293A"/>
        </w:tc>
        <w:tc>
          <w:tcPr>
            <w:tcW w:w="172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B293A" w:rsidRPr="005A69AC" w:rsidRDefault="006B293A" w:rsidP="006B293A"/>
        </w:tc>
        <w:tc>
          <w:tcPr>
            <w:tcW w:w="1693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B293A" w:rsidRPr="005A69AC" w:rsidRDefault="006B293A" w:rsidP="006B293A"/>
        </w:tc>
        <w:tc>
          <w:tcPr>
            <w:tcW w:w="2238" w:type="dxa"/>
            <w:gridSpan w:val="3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B293A" w:rsidRPr="005A69AC" w:rsidRDefault="006B293A" w:rsidP="006B293A"/>
        </w:tc>
      </w:tr>
      <w:tr w:rsidR="006B293A" w:rsidRPr="00486BA6" w:rsidTr="00F60D8A">
        <w:trPr>
          <w:trHeight w:val="488"/>
        </w:trPr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B293A" w:rsidRPr="00486BA6" w:rsidRDefault="006B293A" w:rsidP="006B293A">
            <w:pPr>
              <w:rPr>
                <w:sz w:val="20"/>
                <w:szCs w:val="20"/>
              </w:rPr>
            </w:pPr>
            <w:r w:rsidRPr="004744EA">
              <w:rPr>
                <w:sz w:val="20"/>
                <w:szCs w:val="20"/>
              </w:rPr>
              <w:t xml:space="preserve">Происхождение </w:t>
            </w:r>
          </w:p>
          <w:p w:rsidR="006B293A" w:rsidRPr="00486BA6" w:rsidRDefault="006B293A" w:rsidP="006B293A">
            <w:pPr>
              <w:rPr>
                <w:sz w:val="20"/>
                <w:szCs w:val="20"/>
              </w:rPr>
            </w:pPr>
            <w:r w:rsidRPr="004744EA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126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B293A" w:rsidRPr="005A69AC" w:rsidRDefault="006B293A" w:rsidP="006B293A">
            <w:pPr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Оригинал</w:t>
            </w:r>
          </w:p>
        </w:tc>
        <w:tc>
          <w:tcPr>
            <w:tcW w:w="41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B293A" w:rsidRPr="005A69AC" w:rsidRDefault="006B293A" w:rsidP="006B293A">
            <w:r w:rsidRPr="005A69AC">
              <w:t>Х</w:t>
            </w:r>
          </w:p>
        </w:tc>
        <w:tc>
          <w:tcPr>
            <w:tcW w:w="17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293A" w:rsidRPr="005A69AC" w:rsidRDefault="006B293A" w:rsidP="006B293A">
            <w:pPr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 xml:space="preserve">Заимствовано </w:t>
            </w:r>
          </w:p>
          <w:p w:rsidR="006B293A" w:rsidRPr="005A69AC" w:rsidRDefault="006B293A" w:rsidP="006B293A">
            <w:pPr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из оригинала</w:t>
            </w:r>
          </w:p>
        </w:tc>
        <w:tc>
          <w:tcPr>
            <w:tcW w:w="16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293A" w:rsidRPr="005A69AC" w:rsidRDefault="006B293A" w:rsidP="006B293A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293A" w:rsidRPr="005A69AC" w:rsidRDefault="006B293A" w:rsidP="006B293A">
            <w:pPr>
              <w:rPr>
                <w:sz w:val="20"/>
                <w:szCs w:val="20"/>
              </w:rPr>
            </w:pPr>
          </w:p>
        </w:tc>
      </w:tr>
      <w:tr w:rsidR="006B293A" w:rsidRPr="00486BA6" w:rsidTr="00F60D8A">
        <w:trPr>
          <w:trHeight w:val="479"/>
        </w:trPr>
        <w:tc>
          <w:tcPr>
            <w:tcW w:w="226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B293A" w:rsidRPr="00486BA6" w:rsidRDefault="006B293A" w:rsidP="006B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B293A" w:rsidRPr="005A69AC" w:rsidRDefault="006B293A" w:rsidP="006B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B293A" w:rsidRPr="005A69AC" w:rsidRDefault="006B293A" w:rsidP="006B293A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Код</w:t>
            </w:r>
          </w:p>
          <w:p w:rsidR="006B293A" w:rsidRPr="005A69AC" w:rsidRDefault="006B293A" w:rsidP="006B293A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оригинала</w:t>
            </w:r>
          </w:p>
        </w:tc>
        <w:tc>
          <w:tcPr>
            <w:tcW w:w="2238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B293A" w:rsidRPr="005A69AC" w:rsidRDefault="006B293A" w:rsidP="006B293A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 xml:space="preserve">Регистрационный </w:t>
            </w:r>
          </w:p>
          <w:p w:rsidR="006B293A" w:rsidRPr="005A69AC" w:rsidRDefault="006B293A" w:rsidP="006B293A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69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293A" w:rsidRPr="005A69AC" w:rsidRDefault="006B293A" w:rsidP="006B293A"/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</w:trPr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>
            <w:r w:rsidRPr="004744EA">
              <w:t xml:space="preserve">Трудовые </w:t>
            </w:r>
          </w:p>
          <w:p w:rsidR="006B293A" w:rsidRPr="00486BA6" w:rsidRDefault="006B293A" w:rsidP="006B293A">
            <w:r w:rsidRPr="004744EA">
              <w:t xml:space="preserve">действия </w:t>
            </w:r>
          </w:p>
          <w:p w:rsidR="006B293A" w:rsidRPr="00486BA6" w:rsidRDefault="006B293A" w:rsidP="006B293A">
            <w:r w:rsidRPr="004744EA">
              <w:t xml:space="preserve"> </w:t>
            </w:r>
          </w:p>
          <w:p w:rsidR="006B293A" w:rsidRPr="004744EA" w:rsidRDefault="006B293A" w:rsidP="006B293A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 xml:space="preserve">Обеспечение безопасности </w:t>
            </w:r>
            <w:r>
              <w:t>пациентов</w:t>
            </w:r>
            <w:r w:rsidRPr="005A69AC">
              <w:t xml:space="preserve"> </w:t>
            </w:r>
            <w:r w:rsidRPr="00AC56C4">
              <w:t>во время самопроизвольных неосложненных родов и в послеродовом периоде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 xml:space="preserve">Определение предвестников и начала родовой деятельности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Оценка состояния роженицы и (или) тяжести родовой деятельности, определение степени риска осложнений в родах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Сбор жалоб, анамнеза жизни у рожениц (их законных представителей)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Получение информации из документации и оформление истории родов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 xml:space="preserve">Проведение осмотров рожениц и родильниц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 xml:space="preserve">Оценка интенсивности боли и тягостных для пациентов симптомов, определение и документирование невербальных признаков боли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Формулирование предварительного диагноза и (или) периода родов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Составление плана проведения родов</w:t>
            </w:r>
            <w:r>
              <w:t xml:space="preserve"> </w:t>
            </w:r>
            <w:r w:rsidRPr="00A42D1B">
              <w:rPr>
                <w:color w:val="000000" w:themeColor="text1"/>
              </w:rPr>
              <w:t xml:space="preserve"> в соответствии с порядками оказания медицинской помощи, клиническими рекомендациями, с учетом стандартов оказания медицинской помощи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Подготовка роженицы к родоразрешению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Составление плана проведения лабораторных и инструментальных исследований</w:t>
            </w:r>
            <w:r w:rsidRPr="001176B7">
              <w:rPr>
                <w:color w:val="000000" w:themeColor="text1"/>
              </w:rPr>
              <w:t xml:space="preserve"> </w:t>
            </w:r>
            <w:r w:rsidRPr="00A42D1B">
              <w:rPr>
                <w:color w:val="000000" w:themeColor="text1"/>
              </w:rPr>
              <w:t xml:space="preserve"> в соответствии с порядками оказания медицинской помощи, клиническими рекомендациями, с учетом стандартов оказания медицинской помощи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Подготовка роженицы и родильницы к лабораторным и инструментальным исследованиям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Проведение забора биологического материала для лабораторных исследований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 xml:space="preserve">Ассистирование </w:t>
            </w:r>
            <w:r>
              <w:t xml:space="preserve">врачу </w:t>
            </w:r>
            <w:r w:rsidRPr="005A69AC">
              <w:t xml:space="preserve">и (или) выполнение родоразрешающих мероприятий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>
              <w:t>Выполнение врачебных назначений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Использование акушерских приемов </w:t>
            </w:r>
            <w:r w:rsidRPr="00AC56C4">
              <w:t>во время самопроизвольных неосложненных родов</w:t>
            </w:r>
            <w:r>
              <w:t xml:space="preserve"> </w:t>
            </w:r>
            <w:r w:rsidRPr="00A42D1B">
              <w:rPr>
                <w:color w:val="000000" w:themeColor="text1"/>
              </w:rPr>
              <w:t>в соответствии с порядками оказания медицинской помощи, клиническими рекомендациями, с учетом стандартов оказания медицинской помощи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Проведение динамического наблюдения за состоянием роженицы и ребенка во время родов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 xml:space="preserve">Обучение </w:t>
            </w:r>
            <w:r>
              <w:t xml:space="preserve">пациенток </w:t>
            </w:r>
            <w:r w:rsidRPr="005A69AC">
              <w:t>технике дыхания во врем родов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9AC">
              <w:t>Документированный мониторинг прогрессии родов, ведение партограммы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9AC">
              <w:t>Проведение профилактики гипотермии новорожденного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 xml:space="preserve">Проведение осмотров новорожденных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Соблюдение правил первого прикладывания новорожденного к груди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9AC">
              <w:t xml:space="preserve">Проведение ухода за новорожденным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9AC">
              <w:t>Проведение мониторинга за витальными функциями рожениц, родильниц и новорожденных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pStyle w:val="a0"/>
            </w:pPr>
            <w:r>
              <w:rPr>
                <w:lang w:eastAsia="ar-SA"/>
              </w:rPr>
              <w:t>Выявление</w:t>
            </w:r>
            <w:r w:rsidRPr="002506A8">
              <w:rPr>
                <w:lang w:eastAsia="ar-SA"/>
              </w:rPr>
              <w:t xml:space="preserve"> клинически</w:t>
            </w:r>
            <w:r>
              <w:rPr>
                <w:lang w:eastAsia="ar-SA"/>
              </w:rPr>
              <w:t>х признаков</w:t>
            </w:r>
            <w:r w:rsidRPr="002506A8">
              <w:rPr>
                <w:lang w:eastAsia="ar-SA"/>
              </w:rPr>
              <w:t xml:space="preserve"> состояний</w:t>
            </w:r>
            <w:r>
              <w:rPr>
                <w:lang w:eastAsia="ar-SA"/>
              </w:rPr>
              <w:t xml:space="preserve"> пациентов</w:t>
            </w:r>
            <w:r w:rsidRPr="002506A8">
              <w:rPr>
                <w:lang w:eastAsia="ar-SA"/>
              </w:rPr>
              <w:t>, требующих оказания медицинской помощи в неотложной форме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226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>
            <w:r w:rsidRPr="004744EA">
              <w:lastRenderedPageBreak/>
              <w:t xml:space="preserve">Необходимые </w:t>
            </w:r>
          </w:p>
          <w:p w:rsidR="006B293A" w:rsidRPr="004744EA" w:rsidRDefault="006B293A" w:rsidP="006B293A">
            <w:r w:rsidRPr="004744EA">
              <w:t>умения</w:t>
            </w:r>
            <w:r>
              <w:t xml:space="preserve"> </w:t>
            </w:r>
          </w:p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 xml:space="preserve">Обеспечивать безопасность </w:t>
            </w:r>
            <w:r>
              <w:t>пациентов</w:t>
            </w:r>
            <w:r w:rsidRPr="005A69AC">
              <w:t xml:space="preserve"> при минимальном вмешательстве </w:t>
            </w:r>
            <w:r w:rsidRPr="00AC56C4">
              <w:t>во время самопроизвольных неосложненных родов и в послеродовом периоде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 xml:space="preserve">Определять предвестники и начало родовой деятельности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Оценивать состояние роженицы и (или) тяжесть родовой деятельности, определять степени риска осложнений в родах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Собирать жалобы, анамнез жизни у рожениц (их законных представителей)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Получать информацию из документации и оформлять истории родов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 xml:space="preserve">Проводить осмотры рожениц и родильниц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pStyle w:val="a7"/>
              <w:snapToGri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Применять</w:t>
            </w:r>
            <w:r w:rsidRPr="005A69AC">
              <w:rPr>
                <w:bCs/>
              </w:rPr>
              <w:t xml:space="preserve"> метод</w:t>
            </w:r>
            <w:r>
              <w:rPr>
                <w:bCs/>
              </w:rPr>
              <w:t>ы</w:t>
            </w:r>
            <w:r w:rsidRPr="005A69AC">
              <w:rPr>
                <w:bCs/>
              </w:rPr>
              <w:t xml:space="preserve"> осмотров и обследований рожениц, родильниц и новорожденных, в числе которых: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физикальное обследование;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измерение артериального давления;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пульсометрия;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термометрия;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антропометрия (измерение роста, массы тела, определение индекса массы тела);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определение витальных функций</w:t>
            </w:r>
            <w:r w:rsidRPr="005A6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 xml:space="preserve">бимануальное влагалищное исследование; 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исследование при помощи зеркал;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осмотр шейки матки;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определение динамики раскрытия маточного зева;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измерение окружности живота, высоты дна матки, размеров таза;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определение положения плода;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определение сократительной активности матки (тонус, частота, амплитуда, продолжительность);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 xml:space="preserve">определение частоты сердечных сокращений плода; 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 xml:space="preserve">определение высоты стояния предлежащей части плода, динамики продвижения предлежащей части плода; 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аускультация плода при помощи акушерского стетоскопа;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пальпация живота (оценка опускания головки);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определение конфигурации головки плода;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объективное наблюдение за характером излитых околоплодных вод;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определение жизни и смерти внутриутробного плода;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контроль опорожнения мочевого пузыря</w:t>
            </w:r>
          </w:p>
          <w:p w:rsidR="006B293A" w:rsidRPr="005A69AC" w:rsidRDefault="006B293A" w:rsidP="006B293A">
            <w:pPr>
              <w:pStyle w:val="ConsPlusNormal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/>
                <w:sz w:val="24"/>
              </w:rPr>
            </w:pPr>
            <w:r w:rsidRPr="005A69AC">
              <w:rPr>
                <w:rFonts w:ascii="Times New Roman" w:hAnsi="Times New Roman"/>
                <w:sz w:val="24"/>
              </w:rPr>
              <w:t>определение признаков отделения плаценты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 xml:space="preserve">Оценивать интенсивность боли и тягостные для пациентов симптомы, определять и документировать невербальные признаки боли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Формулировать предварительный диагноз и (или) период родов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Составлять план проведения родов</w:t>
            </w:r>
            <w:r w:rsidRPr="005A69AC">
              <w:rPr>
                <w:iCs/>
              </w:rPr>
              <w:t xml:space="preserve">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Подготавливать рожениц к родоразрешению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Составлять план проведения лабораторных и инструментальных исследований</w:t>
            </w:r>
            <w:r w:rsidRPr="005A69AC">
              <w:rPr>
                <w:iCs/>
              </w:rPr>
              <w:t xml:space="preserve">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Подготавливать рожениц и родильниц к лабораторным и инструментальным исследованиям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Проводить забор биологического материала для лабораторных исследований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Ассистировать</w:t>
            </w:r>
            <w:r>
              <w:t xml:space="preserve"> врачу</w:t>
            </w:r>
            <w:r w:rsidRPr="005A69AC">
              <w:t xml:space="preserve"> и (или) выполнять родоразрешающие мероприятия </w:t>
            </w:r>
          </w:p>
        </w:tc>
      </w:tr>
      <w:tr w:rsidR="006B293A" w:rsidRPr="00486BA6" w:rsidTr="003E02E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3E02ED">
              <w:t>Выполнять врачебные назначения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Использовать акушерские приемы </w:t>
            </w:r>
            <w:r w:rsidRPr="00AC56C4">
              <w:t>во время самопроизвольных неосложненных родов и в послеродовом периоде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Проводить динами</w:t>
            </w:r>
            <w:r>
              <w:t>ческое наблюдение за состоянием</w:t>
            </w:r>
            <w:r w:rsidRPr="005A69AC">
              <w:t xml:space="preserve"> рожениц и родильниц  </w:t>
            </w:r>
            <w:r w:rsidRPr="00AC56C4">
              <w:t>во время самопроизвольных неосложненных родов и в послеродовом периоде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 xml:space="preserve">Обучать </w:t>
            </w:r>
            <w:r>
              <w:t xml:space="preserve">рожениц </w:t>
            </w:r>
            <w:r w:rsidRPr="005A69AC">
              <w:t>технике дыхания во врем родов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9AC">
              <w:t>Документировать мониторинг прогрессии родов, вести партограммы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9AC">
              <w:t>Проводить профилактику гипотермии новорожденного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 xml:space="preserve">Проводить осмотры новорожденных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autoSpaceDE w:val="0"/>
              <w:autoSpaceDN w:val="0"/>
              <w:adjustRightInd w:val="0"/>
              <w:jc w:val="both"/>
            </w:pPr>
            <w:r w:rsidRPr="005A69AC">
              <w:t>Проводить первое прикладывание новорожденного к груди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9AC">
              <w:t xml:space="preserve">Проводить уход за новорожденными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9AC">
              <w:t>Проводить мониторинг за витальными функциями рожениц, родильниц и новорожденных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pStyle w:val="a0"/>
            </w:pPr>
            <w:r w:rsidRPr="005A69AC">
              <w:t>Соблюдать правила выделения плаценты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pStyle w:val="a0"/>
            </w:pPr>
            <w:r w:rsidRPr="005A69AC">
              <w:t>Оценивать разрывы родовых путей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pStyle w:val="a0"/>
            </w:pPr>
            <w:r>
              <w:rPr>
                <w:lang w:eastAsia="ar-SA"/>
              </w:rPr>
              <w:t>Выявлять</w:t>
            </w:r>
            <w:r w:rsidRPr="002506A8">
              <w:rPr>
                <w:lang w:eastAsia="ar-SA"/>
              </w:rPr>
              <w:t xml:space="preserve"> клинически</w:t>
            </w:r>
            <w:r>
              <w:rPr>
                <w:lang w:eastAsia="ar-SA"/>
              </w:rPr>
              <w:t>е признаки</w:t>
            </w:r>
            <w:r w:rsidRPr="002506A8">
              <w:rPr>
                <w:lang w:eastAsia="ar-SA"/>
              </w:rPr>
              <w:t xml:space="preserve"> состояний</w:t>
            </w:r>
            <w:r>
              <w:rPr>
                <w:lang w:eastAsia="ar-SA"/>
              </w:rPr>
              <w:t xml:space="preserve"> пациентов</w:t>
            </w:r>
            <w:r w:rsidRPr="002506A8">
              <w:rPr>
                <w:lang w:eastAsia="ar-SA"/>
              </w:rPr>
              <w:t>, требующих оказания медицинской помощи в неотложной форме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>
            <w:r w:rsidRPr="004744EA">
              <w:t xml:space="preserve"> Необходимые</w:t>
            </w:r>
          </w:p>
          <w:p w:rsidR="006B293A" w:rsidRPr="004744EA" w:rsidRDefault="006B293A" w:rsidP="006B293A">
            <w:r w:rsidRPr="004744EA">
              <w:t xml:space="preserve"> знания</w:t>
            </w:r>
          </w:p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0E7ED6" w:rsidRDefault="006B293A" w:rsidP="006B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Roman" w:hAnsi="Times Roman" w:cs="Times Roman"/>
              </w:rPr>
            </w:pPr>
            <w:r w:rsidRPr="000E7ED6">
              <w:t>Законодательство Российской Федерации в сфере охраны здоровья, нормативные правовые акты и документы, определяющие деятельность медицинских организаций и медицинских работников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C55095">
              <w:rPr>
                <w:rFonts w:eastAsia="Times New Roman"/>
                <w:lang w:eastAsia="ar-SA"/>
              </w:rPr>
              <w:t>Порядки оказания медицинской помощи, клинические рекомендации, стандарты оказания медицинской помощи по профилю «акушерство и гинекология»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 xml:space="preserve">Анатомо-физиологические особенности организма </w:t>
            </w:r>
            <w:r>
              <w:t xml:space="preserve">пациентов </w:t>
            </w:r>
            <w:r w:rsidRPr="005A69AC">
              <w:t xml:space="preserve">в период родов и послеродовом </w:t>
            </w:r>
            <w:proofErr w:type="gramStart"/>
            <w:r w:rsidRPr="005A69AC">
              <w:t>периоде</w:t>
            </w:r>
            <w:proofErr w:type="gramEnd"/>
            <w:r w:rsidRPr="005A69AC">
              <w:t xml:space="preserve">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>
              <w:t>П</w:t>
            </w:r>
            <w:r w:rsidRPr="005A69AC">
              <w:t>рием и подготовк</w:t>
            </w:r>
            <w:r>
              <w:t>а</w:t>
            </w:r>
            <w:r w:rsidRPr="005A69AC">
              <w:t xml:space="preserve"> </w:t>
            </w:r>
            <w:r>
              <w:t>пациентов</w:t>
            </w:r>
            <w:r w:rsidRPr="005A69AC">
              <w:t xml:space="preserve"> к родам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 xml:space="preserve">Методы обследования </w:t>
            </w:r>
            <w:r>
              <w:t>пациентов</w:t>
            </w:r>
            <w:r w:rsidRPr="005A69AC">
              <w:t xml:space="preserve"> в период родов и послеродовом </w:t>
            </w:r>
            <w:proofErr w:type="gramStart"/>
            <w:r w:rsidRPr="005A69AC">
              <w:t>периоде</w:t>
            </w:r>
            <w:proofErr w:type="gramEnd"/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Виды и диагностика положения ребенка в матке. Причины и последствия неправильного положения ребенка в матке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 xml:space="preserve">Классификация, распознавание, течение и механизм родов при </w:t>
            </w:r>
            <w:proofErr w:type="gramStart"/>
            <w:r w:rsidRPr="005A69AC">
              <w:t>затылочном</w:t>
            </w:r>
            <w:proofErr w:type="gramEnd"/>
            <w:r w:rsidRPr="005A69AC">
              <w:t xml:space="preserve"> предлежании</w:t>
            </w:r>
            <w:r>
              <w:t xml:space="preserve"> и в</w:t>
            </w:r>
            <w:r w:rsidRPr="005A69AC">
              <w:t>едение родов при затылочном предлежании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 xml:space="preserve">Классификация, распознавание, течение и механизм родов при </w:t>
            </w:r>
            <w:proofErr w:type="gramStart"/>
            <w:r w:rsidRPr="005A69AC">
              <w:t>тазовом</w:t>
            </w:r>
            <w:proofErr w:type="gramEnd"/>
            <w:r w:rsidRPr="005A69AC">
              <w:t xml:space="preserve"> предлежании</w:t>
            </w:r>
            <w:r>
              <w:t xml:space="preserve"> и</w:t>
            </w:r>
            <w:r w:rsidRPr="005A69AC">
              <w:t xml:space="preserve"> </w:t>
            </w:r>
            <w:r>
              <w:t>в</w:t>
            </w:r>
            <w:r w:rsidRPr="005A69AC">
              <w:t>едение родов при тазовом предлежании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Классификация, распознавание, течение и механизм родов при многоплодной беременности</w:t>
            </w:r>
            <w:r>
              <w:t xml:space="preserve"> и</w:t>
            </w:r>
            <w:r w:rsidRPr="005A69AC">
              <w:t xml:space="preserve"> </w:t>
            </w:r>
            <w:r>
              <w:t>в</w:t>
            </w:r>
            <w:r w:rsidRPr="005A69AC">
              <w:t>едение родов при многоплодной беременности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>
              <w:t>П</w:t>
            </w:r>
            <w:r w:rsidRPr="005A69AC">
              <w:t>одготовк</w:t>
            </w:r>
            <w:r>
              <w:t>а пациентов к медицинским вмешательствам</w:t>
            </w:r>
            <w:r w:rsidRPr="005A69AC">
              <w:t xml:space="preserve">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Технологии забора биологического материала для лабораторных исследований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Асептика и антисептика в акушерстве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 xml:space="preserve">Причины возникновения родов, предвестники начала родовой деятельности, изгоняющие силы родов, в том числе представляющие угрозу жизни и здоровью </w:t>
            </w:r>
            <w:r>
              <w:t>пациентов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 xml:space="preserve">Периоды, механизмы и продолжительность родов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Методы выявления</w:t>
            </w:r>
            <w:r>
              <w:t xml:space="preserve"> </w:t>
            </w:r>
            <w:r w:rsidRPr="005A69AC">
              <w:t xml:space="preserve">и оценки уровня боли у </w:t>
            </w:r>
            <w:r>
              <w:t>пациентов</w:t>
            </w:r>
            <w:r w:rsidRPr="005A69AC">
              <w:t>, правила, виды, методы и средства лечения болевого синдрома, правила оказания симптоматической</w:t>
            </w:r>
            <w:r>
              <w:t xml:space="preserve"> </w:t>
            </w:r>
            <w:r w:rsidRPr="005A69AC">
              <w:t>помощи при тягостных расстройствах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>
              <w:t>Ведение</w:t>
            </w:r>
            <w:r w:rsidRPr="005A69AC">
              <w:t xml:space="preserve"> родов в период раскрытия, изгнания и послеродового периода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 xml:space="preserve">Виды и методы </w:t>
            </w:r>
            <w:r>
              <w:t xml:space="preserve">акушерских приемов при </w:t>
            </w:r>
            <w:proofErr w:type="gramStart"/>
            <w:r>
              <w:t>физиологическом</w:t>
            </w:r>
            <w:proofErr w:type="gramEnd"/>
            <w:r w:rsidRPr="005A69AC">
              <w:t xml:space="preserve"> процесс</w:t>
            </w:r>
            <w:r>
              <w:t>е</w:t>
            </w:r>
            <w:r w:rsidRPr="005A69AC">
              <w:t xml:space="preserve"> родов</w:t>
            </w:r>
            <w:r>
              <w:t xml:space="preserve">.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A87B7B">
              <w:t>Методы профилактики акушерских осложнений во время родов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 xml:space="preserve">Методы обезболивания родов, психопрофилактической подготовки </w:t>
            </w:r>
            <w:r>
              <w:t xml:space="preserve">пациентов </w:t>
            </w:r>
            <w:r w:rsidRPr="005A69AC">
              <w:t>к родам и техники дыхания во врем родов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>
              <w:t>Предлежание плаценты и п</w:t>
            </w:r>
            <w:r w:rsidRPr="005A69AC">
              <w:t>реждевременная отслойка нормально расположенной плаценты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Аномалии родовых сил. Аномалии мягких тканей половых путей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Поперечные и косые положения плода. Выпадение мелких частей и пуповины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Отклонения от нормального механизма родов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Родовые травмы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Классификация, причины и профилактика акушерских кровотечений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Классификация, причины и профилактика послеродовых заболеваний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Виды, показания и подготовка к акушерским операциям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>
              <w:t xml:space="preserve">Уход за новорожденными 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Методы профилактики гипотермии новорожденных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Правила и техника первого прикладывания новорожденных к груди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Классификация, клинические проявления и методы профилактики инфекционных заболевай новорожденных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 w:rsidRPr="005A69AC">
              <w:t>Аномалии развития и заболевания плода, плодных оболочек и плаценты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3A" w:rsidRPr="004744EA" w:rsidRDefault="006B293A" w:rsidP="006B293A"/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jc w:val="both"/>
            </w:pPr>
            <w:r>
              <w:rPr>
                <w:lang w:eastAsia="ar-SA"/>
              </w:rPr>
              <w:t>К</w:t>
            </w:r>
            <w:r w:rsidRPr="002506A8">
              <w:rPr>
                <w:lang w:eastAsia="ar-SA"/>
              </w:rPr>
              <w:t>линически</w:t>
            </w:r>
            <w:r>
              <w:rPr>
                <w:lang w:eastAsia="ar-SA"/>
              </w:rPr>
              <w:t>е признаки</w:t>
            </w:r>
            <w:r w:rsidRPr="002506A8">
              <w:rPr>
                <w:lang w:eastAsia="ar-SA"/>
              </w:rPr>
              <w:t xml:space="preserve"> состояний</w:t>
            </w:r>
            <w:r>
              <w:rPr>
                <w:lang w:eastAsia="ar-SA"/>
              </w:rPr>
              <w:t xml:space="preserve"> пациентов</w:t>
            </w:r>
            <w:r w:rsidRPr="002506A8">
              <w:rPr>
                <w:lang w:eastAsia="ar-SA"/>
              </w:rPr>
              <w:t>, требующих оказания медицинской помощи в неотложной форме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2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293A" w:rsidRPr="00486BA6" w:rsidRDefault="006B293A" w:rsidP="006B293A">
            <w:pPr>
              <w:pStyle w:val="a0"/>
            </w:pPr>
            <w:r w:rsidRPr="004744EA">
              <w:t xml:space="preserve">Другие </w:t>
            </w:r>
          </w:p>
          <w:p w:rsidR="006B293A" w:rsidRPr="004744EA" w:rsidRDefault="006B293A" w:rsidP="006B293A">
            <w:r w:rsidRPr="004744EA">
              <w:t>характеристики</w:t>
            </w:r>
          </w:p>
        </w:tc>
        <w:tc>
          <w:tcPr>
            <w:tcW w:w="73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3A" w:rsidRPr="005A69AC" w:rsidRDefault="006B293A" w:rsidP="006B293A">
            <w:pPr>
              <w:pStyle w:val="a0"/>
            </w:pPr>
            <w:r w:rsidRPr="005A69AC">
              <w:t>-</w:t>
            </w:r>
          </w:p>
        </w:tc>
      </w:tr>
      <w:tr w:rsidR="006B293A" w:rsidRPr="00486BA6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606" w:type="dxa"/>
            <w:gridSpan w:val="21"/>
            <w:tcBorders>
              <w:top w:val="nil"/>
              <w:bottom w:val="nil"/>
            </w:tcBorders>
            <w:vAlign w:val="center"/>
          </w:tcPr>
          <w:p w:rsidR="006B293A" w:rsidRDefault="006B293A" w:rsidP="006B293A">
            <w:pPr>
              <w:pStyle w:val="2"/>
            </w:pPr>
          </w:p>
          <w:p w:rsidR="006B293A" w:rsidRDefault="006B293A" w:rsidP="006B293A">
            <w:pPr>
              <w:pStyle w:val="2"/>
            </w:pPr>
            <w:r w:rsidRPr="004744EA">
              <w:t>3.</w:t>
            </w:r>
            <w:r>
              <w:t>1</w:t>
            </w:r>
            <w:r w:rsidRPr="004744EA">
              <w:t>.</w:t>
            </w:r>
            <w:r>
              <w:rPr>
                <w:lang w:val="en-US"/>
              </w:rPr>
              <w:t>4</w:t>
            </w:r>
            <w:r w:rsidRPr="004744EA">
              <w:t>.</w:t>
            </w:r>
            <w:r>
              <w:t xml:space="preserve"> </w:t>
            </w:r>
            <w:r w:rsidRPr="004744EA">
              <w:t>Трудовая функция</w:t>
            </w:r>
          </w:p>
          <w:p w:rsidR="006B293A" w:rsidRPr="00857255" w:rsidRDefault="006B293A" w:rsidP="006B293A"/>
          <w:tbl>
            <w:tblPr>
              <w:tblW w:w="9349" w:type="dxa"/>
              <w:tblInd w:w="10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74"/>
              <w:gridCol w:w="421"/>
              <w:gridCol w:w="1142"/>
              <w:gridCol w:w="329"/>
              <w:gridCol w:w="1692"/>
              <w:gridCol w:w="262"/>
              <w:gridCol w:w="552"/>
              <w:gridCol w:w="789"/>
              <w:gridCol w:w="297"/>
              <w:gridCol w:w="1503"/>
              <w:gridCol w:w="688"/>
            </w:tblGrid>
            <w:tr w:rsidR="006B293A" w:rsidRPr="00997EFF" w:rsidTr="00826B93">
              <w:trPr>
                <w:trHeight w:val="278"/>
              </w:trPr>
              <w:tc>
                <w:tcPr>
                  <w:tcW w:w="895" w:type="pct"/>
                  <w:tcBorders>
                    <w:top w:val="nil"/>
                    <w:bottom w:val="nil"/>
                  </w:tcBorders>
                  <w:vAlign w:val="center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997EFF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17" w:type="pct"/>
                  <w:gridSpan w:val="4"/>
                  <w:vAlign w:val="center"/>
                </w:tcPr>
                <w:p w:rsidR="006B293A" w:rsidRPr="00857255" w:rsidRDefault="006B293A" w:rsidP="00B9221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74"/>
                    <w:suppressOverlap/>
                    <w:rPr>
                      <w:color w:val="1F497D" w:themeColor="text2"/>
                    </w:rPr>
                  </w:pPr>
                  <w:r w:rsidRPr="00B80CA4">
                    <w:t>Проведение и контроль эффективности медицинской реабилитации</w:t>
                  </w:r>
                  <w:r>
                    <w:t xml:space="preserve"> пациентов</w:t>
                  </w:r>
                  <w:r w:rsidRPr="00B80CA4">
                    <w:t>, в том числе индивидуальных программ реабилитации или абилитации инвалидов</w:t>
                  </w:r>
                  <w:r>
                    <w:t>,</w:t>
                  </w:r>
                  <w:r w:rsidRPr="00B80CA4">
                    <w:t xml:space="preserve"> в период беременности, родов, послеродово</w:t>
                  </w:r>
                  <w:r>
                    <w:t>го</w:t>
                  </w:r>
                  <w:r w:rsidRPr="00B80CA4">
                    <w:t xml:space="preserve"> период</w:t>
                  </w:r>
                  <w:r>
                    <w:t>а</w:t>
                  </w:r>
                  <w:r w:rsidRPr="00B80CA4">
                    <w:t xml:space="preserve"> и распространенных гинекологических заболеваний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16"/>
                      <w:vertAlign w:val="superscript"/>
                    </w:rPr>
                  </w:pPr>
                  <w:r w:rsidRPr="00997EFF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81" w:type="pct"/>
                  <w:gridSpan w:val="2"/>
                  <w:vAlign w:val="center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6"/>
                    </w:rPr>
                  </w:pPr>
                  <w:r w:rsidRPr="00997EFF">
                    <w:rPr>
                      <w:lang w:val="en-US"/>
                    </w:rPr>
                    <w:t>A</w:t>
                  </w:r>
                  <w:r w:rsidRPr="00997EFF">
                    <w:rPr>
                      <w:lang w:eastAsia="ar-SA"/>
                    </w:rPr>
                    <w:t>/0</w:t>
                  </w:r>
                  <w:r>
                    <w:rPr>
                      <w:lang w:eastAsia="ar-SA"/>
                    </w:rPr>
                    <w:t>4</w:t>
                  </w:r>
                  <w:r w:rsidRPr="00997EFF">
                    <w:rPr>
                      <w:lang w:eastAsia="ar-SA"/>
                    </w:rPr>
                    <w:t>.6</w:t>
                  </w:r>
                </w:p>
              </w:tc>
              <w:tc>
                <w:tcPr>
                  <w:tcW w:w="804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97EFF">
                    <w:rPr>
                      <w:sz w:val="20"/>
                      <w:szCs w:val="20"/>
                    </w:rPr>
                    <w:t>Уровень</w:t>
                  </w:r>
                </w:p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vertAlign w:val="superscript"/>
                    </w:rPr>
                  </w:pPr>
                  <w:r w:rsidRPr="00997EFF">
                    <w:rPr>
                      <w:sz w:val="20"/>
                      <w:szCs w:val="20"/>
                    </w:rPr>
                    <w:t>(подуровень) квалификации</w:t>
                  </w:r>
                </w:p>
              </w:tc>
              <w:tc>
                <w:tcPr>
                  <w:tcW w:w="368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vAlign w:val="center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97EFF">
                    <w:t>6</w:t>
                  </w:r>
                </w:p>
              </w:tc>
            </w:tr>
            <w:tr w:rsidR="006B293A" w:rsidRPr="00997EFF" w:rsidTr="00826B93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B293A" w:rsidRPr="00997EFF" w:rsidTr="00830F8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20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97EFF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97EFF">
                    <w:rPr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61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97EFF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7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997EFF">
                    <w:t>Х</w:t>
                  </w:r>
                </w:p>
              </w:tc>
              <w:tc>
                <w:tcPr>
                  <w:tcW w:w="104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97EFF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97EFF">
                    <w:rPr>
                      <w:sz w:val="20"/>
                      <w:szCs w:val="20"/>
                    </w:rPr>
                    <w:t>из оригинала</w:t>
                  </w:r>
                </w:p>
              </w:tc>
              <w:tc>
                <w:tcPr>
                  <w:tcW w:w="71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B293A" w:rsidRPr="00997EFF" w:rsidTr="00830F8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20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2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EFF">
                    <w:rPr>
                      <w:sz w:val="20"/>
                      <w:szCs w:val="20"/>
                    </w:rPr>
                    <w:t>Код</w:t>
                  </w:r>
                </w:p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EFF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331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EFF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97EFF">
                    <w:rPr>
                      <w:sz w:val="20"/>
                      <w:szCs w:val="20"/>
                    </w:rPr>
                    <w:t xml:space="preserve">номер профессионального </w:t>
                  </w:r>
                  <w:r w:rsidRPr="00997EFF">
                    <w:rPr>
                      <w:sz w:val="20"/>
                      <w:szCs w:val="20"/>
                    </w:rPr>
                    <w:lastRenderedPageBreak/>
                    <w:t>стандарта</w:t>
                  </w:r>
                </w:p>
              </w:tc>
            </w:tr>
            <w:tr w:rsidR="006B293A" w:rsidRPr="00997EFF" w:rsidTr="00826B93">
              <w:trPr>
                <w:trHeight w:val="226"/>
              </w:trPr>
              <w:tc>
                <w:tcPr>
                  <w:tcW w:w="1120" w:type="pct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80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B293A" w:rsidRPr="00997EFF" w:rsidTr="002472E2">
              <w:trPr>
                <w:trHeight w:val="1088"/>
              </w:trPr>
              <w:tc>
                <w:tcPr>
                  <w:tcW w:w="1120" w:type="pct"/>
                  <w:gridSpan w:val="2"/>
                  <w:vMerge w:val="restart"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997EFF">
                    <w:t xml:space="preserve">Трудовые </w:t>
                  </w:r>
                </w:p>
                <w:p w:rsidR="006B293A" w:rsidRPr="00997EFF" w:rsidDel="002A1D54" w:rsidRDefault="006B293A" w:rsidP="00B9221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97EFF">
                    <w:t>действия</w:t>
                  </w:r>
                </w:p>
              </w:tc>
              <w:tc>
                <w:tcPr>
                  <w:tcW w:w="3880" w:type="pct"/>
                  <w:gridSpan w:val="9"/>
                  <w:tcBorders>
                    <w:top w:val="single" w:sz="2" w:space="0" w:color="7F7F7F"/>
                    <w:right w:val="single" w:sz="2" w:space="0" w:color="7F7F7F"/>
                  </w:tcBorders>
                </w:tcPr>
                <w:p w:rsidR="006B293A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2472E2">
                    <w:t xml:space="preserve">Направление </w:t>
                  </w:r>
                  <w:r>
                    <w:t>пациентов</w:t>
                  </w:r>
                  <w:r w:rsidRPr="002472E2">
                    <w:t>, имеющих нарушени</w:t>
                  </w:r>
                  <w:r>
                    <w:t>я</w:t>
                  </w:r>
                  <w:r w:rsidRPr="002472E2">
                    <w:t xml:space="preserve"> функций орга</w:t>
                  </w:r>
                  <w:r>
                    <w:t>низма, обусловленны</w:t>
                  </w:r>
                  <w:r w:rsidRPr="002472E2">
                    <w:t>е беременностью, родами и</w:t>
                  </w:r>
                  <w:r>
                    <w:t xml:space="preserve"> </w:t>
                  </w:r>
                </w:p>
                <w:p w:rsidR="006B293A" w:rsidRPr="002472E2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  <w:rPr>
                      <w:strike/>
                      <w:highlight w:val="yellow"/>
                    </w:rPr>
                  </w:pPr>
                  <w:r>
                    <w:t>распространенными</w:t>
                  </w:r>
                  <w:r w:rsidRPr="002472E2">
                    <w:t xml:space="preserve"> гинекологическими заболеваниями, нуждающихся в </w:t>
                  </w:r>
                  <w:r>
                    <w:t>мероприятиях по медицинской реабилитации пациентов, в соответствии с порядком организации медицинской реабилитации</w:t>
                  </w:r>
                </w:p>
              </w:tc>
            </w:tr>
            <w:tr w:rsidR="006B293A" w:rsidRPr="00997EFF" w:rsidTr="003A2EB9">
              <w:trPr>
                <w:trHeight w:val="534"/>
              </w:trPr>
              <w:tc>
                <w:tcPr>
                  <w:tcW w:w="1120" w:type="pct"/>
                  <w:gridSpan w:val="2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80" w:type="pct"/>
                  <w:gridSpan w:val="9"/>
                  <w:tcBorders>
                    <w:top w:val="single" w:sz="2" w:space="0" w:color="7F7F7F"/>
                    <w:right w:val="single" w:sz="2" w:space="0" w:color="7F7F7F"/>
                  </w:tcBorders>
                </w:tcPr>
                <w:p w:rsidR="006B293A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2472E2">
                    <w:t xml:space="preserve">Участие в выполнении </w:t>
                  </w:r>
                  <w:r>
                    <w:t xml:space="preserve">мероприятий по </w:t>
                  </w:r>
                  <w:r w:rsidRPr="002472E2">
                    <w:t>медицин</w:t>
                  </w:r>
                  <w:r>
                    <w:t xml:space="preserve">ской реабилитации пациентов, в том числе </w:t>
                  </w:r>
                  <w:r w:rsidRPr="002472E2">
                    <w:t>индивидуальн</w:t>
                  </w:r>
                  <w:r>
                    <w:t>ых</w:t>
                  </w:r>
                  <w:r w:rsidRPr="002472E2">
                    <w:t xml:space="preserve"> программ реабилитации </w:t>
                  </w:r>
                  <w:r w:rsidRPr="00BA22F9">
                    <w:t>или абилитации инвалидов</w:t>
                  </w:r>
                  <w:r>
                    <w:t xml:space="preserve">, </w:t>
                  </w:r>
                  <w:r w:rsidRPr="002472E2">
                    <w:t xml:space="preserve">в период беременности, родов, послеродовом периоде и </w:t>
                  </w:r>
                </w:p>
                <w:p w:rsidR="006B293A" w:rsidRPr="002472E2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>
                    <w:t xml:space="preserve"> распространенных </w:t>
                  </w:r>
                  <w:r w:rsidRPr="002472E2">
                    <w:t>гинекологически</w:t>
                  </w:r>
                  <w:r>
                    <w:t>х</w:t>
                  </w:r>
                  <w:r w:rsidRPr="002472E2">
                    <w:t xml:space="preserve"> заболевани</w:t>
                  </w:r>
                  <w:r>
                    <w:t>й, в соответствии с порядком организации медицинской реабилитации</w:t>
                  </w:r>
                </w:p>
              </w:tc>
            </w:tr>
            <w:tr w:rsidR="006B293A" w:rsidRPr="00997EFF" w:rsidTr="00CE480A">
              <w:trPr>
                <w:trHeight w:val="274"/>
              </w:trPr>
              <w:tc>
                <w:tcPr>
                  <w:tcW w:w="1120" w:type="pct"/>
                  <w:gridSpan w:val="2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80" w:type="pct"/>
                  <w:gridSpan w:val="9"/>
                  <w:tcBorders>
                    <w:top w:val="single" w:sz="2" w:space="0" w:color="7F7F7F"/>
                    <w:right w:val="single" w:sz="2" w:space="0" w:color="7F7F7F"/>
                  </w:tcBorders>
                </w:tcPr>
                <w:p w:rsidR="006B293A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>
                    <w:t>Применение</w:t>
                  </w:r>
                  <w:r w:rsidRPr="00E04385">
                    <w:t xml:space="preserve"> лекарственны</w:t>
                  </w:r>
                  <w:r>
                    <w:t>х</w:t>
                  </w:r>
                  <w:r w:rsidRPr="00E04385">
                    <w:t xml:space="preserve"> препарат</w:t>
                  </w:r>
                  <w:r>
                    <w:t>ов, лечебного питания</w:t>
                  </w:r>
                  <w:r w:rsidRPr="00E04385">
                    <w:t xml:space="preserve"> и медицински</w:t>
                  </w:r>
                  <w:r>
                    <w:t>х</w:t>
                  </w:r>
                  <w:r w:rsidRPr="00E04385">
                    <w:t xml:space="preserve"> издели</w:t>
                  </w:r>
                  <w:r>
                    <w:t>й</w:t>
                  </w:r>
                  <w:r w:rsidRPr="00E04385">
                    <w:t xml:space="preserve"> в процессе медицинской реабилитации </w:t>
                  </w:r>
                  <w:r>
                    <w:t>пациентов</w:t>
                  </w:r>
                  <w:r w:rsidRPr="001176B7">
                    <w:rPr>
                      <w:color w:val="000000" w:themeColor="text1"/>
                    </w:rPr>
                    <w:t xml:space="preserve"> </w:t>
                  </w:r>
                  <w:r w:rsidRPr="00A42D1B">
                    <w:rPr>
                      <w:color w:val="000000" w:themeColor="text1"/>
                    </w:rPr>
                    <w:t xml:space="preserve"> в соответствии с порядками оказания медицинской помощи, клиническими рекомендациями, с учетом стандартов оказания медицинской помощи</w:t>
                  </w:r>
                </w:p>
              </w:tc>
            </w:tr>
            <w:tr w:rsidR="006B293A" w:rsidRPr="00997EFF" w:rsidTr="00CE480A">
              <w:trPr>
                <w:trHeight w:val="274"/>
              </w:trPr>
              <w:tc>
                <w:tcPr>
                  <w:tcW w:w="1120" w:type="pct"/>
                  <w:gridSpan w:val="2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80" w:type="pct"/>
                  <w:gridSpan w:val="9"/>
                  <w:tcBorders>
                    <w:top w:val="single" w:sz="2" w:space="0" w:color="7F7F7F"/>
                    <w:right w:val="single" w:sz="2" w:space="0" w:color="7F7F7F"/>
                  </w:tcBorders>
                </w:tcPr>
                <w:p w:rsidR="006B293A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>
                    <w:t>Контроль</w:t>
                  </w:r>
                  <w:r w:rsidRPr="002472E2">
                    <w:t xml:space="preserve"> эффективности и безопасности мероприятий </w:t>
                  </w:r>
                  <w:r>
                    <w:t xml:space="preserve">по </w:t>
                  </w:r>
                  <w:r w:rsidRPr="002472E2">
                    <w:t>медицинской реабилитации</w:t>
                  </w:r>
                  <w:r>
                    <w:t xml:space="preserve"> пациентов, в том числе индивидуальных программ реабилитации</w:t>
                  </w:r>
                  <w:r w:rsidRPr="00BA22F9">
                    <w:t xml:space="preserve"> или абилитации инвалидов</w:t>
                  </w:r>
                  <w:r w:rsidRPr="002472E2">
                    <w:t>, в период беременности, родов, послеродовом период</w:t>
                  </w:r>
                  <w:r>
                    <w:t>е</w:t>
                  </w:r>
                  <w:r w:rsidRPr="002472E2">
                    <w:t xml:space="preserve"> и </w:t>
                  </w:r>
                </w:p>
                <w:p w:rsidR="006B293A" w:rsidRPr="002472E2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>
                    <w:t>распространенных гинекологических заболеваний</w:t>
                  </w:r>
                </w:p>
              </w:tc>
            </w:tr>
            <w:tr w:rsidR="006B293A" w:rsidRPr="00997EFF" w:rsidTr="002472E2">
              <w:trPr>
                <w:trHeight w:val="1121"/>
              </w:trPr>
              <w:tc>
                <w:tcPr>
                  <w:tcW w:w="1120" w:type="pct"/>
                  <w:gridSpan w:val="2"/>
                  <w:vMerge w:val="restart"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997EFF">
                    <w:t xml:space="preserve">Необходимые </w:t>
                  </w:r>
                  <w:r w:rsidRPr="00997EFF">
                    <w:br/>
                    <w:t>умения</w:t>
                  </w:r>
                </w:p>
              </w:tc>
              <w:tc>
                <w:tcPr>
                  <w:tcW w:w="3880" w:type="pct"/>
                  <w:gridSpan w:val="9"/>
                  <w:tcBorders>
                    <w:right w:val="single" w:sz="2" w:space="0" w:color="7F7F7F"/>
                  </w:tcBorders>
                </w:tcPr>
                <w:p w:rsidR="006B293A" w:rsidRPr="00B52A2F" w:rsidRDefault="006B293A" w:rsidP="00B9221F">
                  <w:pPr>
                    <w:pStyle w:val="ConsPlusNormal"/>
                    <w:framePr w:hSpace="180" w:wrap="around" w:vAnchor="text" w:hAnchor="text" w:y="1"/>
                    <w:suppressOverlap/>
                    <w:jc w:val="both"/>
                    <w:rPr>
                      <w:rFonts w:ascii="Times Roman" w:hAnsi="Times Roman" w:cs="Times Roman"/>
                      <w:sz w:val="24"/>
                      <w:szCs w:val="24"/>
                      <w:highlight w:val="yellow"/>
                    </w:rPr>
                  </w:pPr>
                  <w:r w:rsidRPr="00B52A2F">
                    <w:rPr>
                      <w:rFonts w:ascii="Times Roman" w:hAnsi="Times Roman" w:cs="Times Roman"/>
                      <w:sz w:val="24"/>
                      <w:szCs w:val="24"/>
                    </w:rPr>
                    <w:t xml:space="preserve">Определять медицинские показания для проведения мероприятий </w:t>
                  </w:r>
                  <w:r>
                    <w:rPr>
                      <w:rFonts w:ascii="Times Roman" w:hAnsi="Times Roman" w:cs="Times Roman"/>
                      <w:sz w:val="24"/>
                      <w:szCs w:val="24"/>
                    </w:rPr>
                    <w:t xml:space="preserve">по </w:t>
                  </w:r>
                  <w:r w:rsidRPr="00B52A2F">
                    <w:rPr>
                      <w:rFonts w:ascii="Times Roman" w:hAnsi="Times Roman" w:cs="Times Roman"/>
                      <w:sz w:val="24"/>
                      <w:szCs w:val="24"/>
                    </w:rPr>
                    <w:t>медицинской реабилитации пациентов,</w:t>
                  </w:r>
                  <w:r>
                    <w:rPr>
                      <w:rFonts w:ascii="Times Roman" w:hAnsi="Times Roman" w:cs="Times Roman"/>
                      <w:sz w:val="24"/>
                      <w:szCs w:val="24"/>
                    </w:rPr>
                    <w:t xml:space="preserve"> </w:t>
                  </w:r>
                  <w:r w:rsidRPr="00B52A2F">
                    <w:rPr>
                      <w:rFonts w:ascii="Times Roman" w:hAnsi="Times Roman" w:cs="Times Roman"/>
                      <w:sz w:val="24"/>
                      <w:szCs w:val="24"/>
                    </w:rPr>
                    <w:t>имеющих нарушения функций и структур организма и последовавшие за ними ограничения жизнедеятельности</w:t>
                  </w:r>
                  <w:r>
                    <w:rPr>
                      <w:rFonts w:ascii="Times Roman" w:hAnsi="Times Roman" w:cs="Times Roman"/>
                      <w:sz w:val="24"/>
                      <w:szCs w:val="24"/>
                    </w:rPr>
                    <w:t>,</w:t>
                  </w:r>
                  <w:r w:rsidRPr="00B52A2F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52A2F">
                    <w:rPr>
                      <w:rFonts w:ascii="Times Roman" w:hAnsi="Times Roman" w:cs="Times Roman"/>
                      <w:sz w:val="24"/>
                      <w:szCs w:val="24"/>
                    </w:rPr>
                    <w:t>в период беременности, родов, послеродовом периоде и распространенными гинекологическими заболеваниями</w:t>
                  </w:r>
                </w:p>
              </w:tc>
            </w:tr>
            <w:tr w:rsidR="006B293A" w:rsidRPr="00997EFF" w:rsidTr="001E5555">
              <w:trPr>
                <w:trHeight w:val="1479"/>
              </w:trPr>
              <w:tc>
                <w:tcPr>
                  <w:tcW w:w="1120" w:type="pct"/>
                  <w:gridSpan w:val="2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80" w:type="pct"/>
                  <w:gridSpan w:val="9"/>
                  <w:tcBorders>
                    <w:right w:val="single" w:sz="2" w:space="0" w:color="7F7F7F"/>
                  </w:tcBorders>
                </w:tcPr>
                <w:p w:rsidR="006B293A" w:rsidRPr="00145633" w:rsidRDefault="006B293A" w:rsidP="00B9221F">
                  <w:pPr>
                    <w:pStyle w:val="a2"/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45633">
                    <w:rPr>
                      <w:rFonts w:ascii="Times New Roman" w:hAnsi="Times New Roman" w:cs="Times New Roman"/>
                    </w:rPr>
                    <w:t xml:space="preserve">Определять </w:t>
                  </w:r>
                  <w:r>
                    <w:rPr>
                      <w:rFonts w:ascii="Times New Roman" w:hAnsi="Times New Roman" w:cs="Times New Roman"/>
                    </w:rPr>
                    <w:t>врачей</w:t>
                  </w:r>
                  <w:r w:rsidRPr="00145633">
                    <w:rPr>
                      <w:rFonts w:ascii="Times New Roman" w:hAnsi="Times New Roman" w:cs="Times New Roman"/>
                    </w:rPr>
                    <w:t xml:space="preserve">-специалистов для проведения </w:t>
                  </w:r>
                  <w:r>
                    <w:rPr>
                      <w:rFonts w:ascii="Times New Roman" w:hAnsi="Times New Roman" w:cs="Times New Roman"/>
                    </w:rPr>
                    <w:t>мероприятий по медицинской реабилитации пациентов</w:t>
                  </w:r>
                  <w:r w:rsidRPr="00B52A2F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B52A2F">
                    <w:rPr>
                      <w:rFonts w:ascii="Times Roman" w:hAnsi="Times Roman" w:cs="Times Roman"/>
                    </w:rPr>
                    <w:t xml:space="preserve">в период беременности, родов, послеродовом </w:t>
                  </w:r>
                  <w:proofErr w:type="gramStart"/>
                  <w:r w:rsidRPr="00B52A2F">
                    <w:rPr>
                      <w:rFonts w:ascii="Times Roman" w:hAnsi="Times Roman" w:cs="Times Roman"/>
                    </w:rPr>
                    <w:t>периоде</w:t>
                  </w:r>
                  <w:proofErr w:type="gramEnd"/>
                  <w:r w:rsidRPr="00B52A2F">
                    <w:rPr>
                      <w:rFonts w:ascii="Times Roman" w:hAnsi="Times Roman" w:cs="Times Roman"/>
                    </w:rPr>
                    <w:t xml:space="preserve"> и распространенны</w:t>
                  </w:r>
                  <w:r>
                    <w:rPr>
                      <w:rFonts w:ascii="Times Roman" w:hAnsi="Times Roman" w:cs="Times Roman"/>
                    </w:rPr>
                    <w:t>х</w:t>
                  </w:r>
                  <w:r w:rsidRPr="00B52A2F">
                    <w:rPr>
                      <w:rFonts w:ascii="Times Roman" w:hAnsi="Times Roman" w:cs="Times Roman"/>
                    </w:rPr>
                    <w:t xml:space="preserve"> гинекологически</w:t>
                  </w:r>
                  <w:r>
                    <w:rPr>
                      <w:rFonts w:ascii="Times Roman" w:hAnsi="Times Roman" w:cs="Times Roman"/>
                    </w:rPr>
                    <w:t>х</w:t>
                  </w:r>
                  <w:r w:rsidRPr="00B52A2F">
                    <w:rPr>
                      <w:rFonts w:ascii="Times Roman" w:hAnsi="Times Roman" w:cs="Times Roman"/>
                    </w:rPr>
                    <w:t xml:space="preserve"> заболевани</w:t>
                  </w:r>
                  <w:r>
                    <w:rPr>
                      <w:rFonts w:ascii="Times Roman" w:hAnsi="Times Roman" w:cs="Times Roman"/>
                    </w:rPr>
                    <w:t>й,</w:t>
                  </w:r>
                  <w:r w:rsidRPr="001456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B4D67">
                    <w:rPr>
                      <w:rFonts w:ascii="Times New Roman" w:hAnsi="Times New Roman"/>
                    </w:rPr>
                    <w:t>в соответствии с порядком организации медицинской реабилитации</w:t>
                  </w:r>
                </w:p>
              </w:tc>
            </w:tr>
            <w:tr w:rsidR="006B293A" w:rsidRPr="00997EFF" w:rsidTr="00826B93">
              <w:trPr>
                <w:trHeight w:val="249"/>
              </w:trPr>
              <w:tc>
                <w:tcPr>
                  <w:tcW w:w="1120" w:type="pct"/>
                  <w:gridSpan w:val="2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80" w:type="pct"/>
                  <w:gridSpan w:val="9"/>
                  <w:tcBorders>
                    <w:right w:val="single" w:sz="2" w:space="0" w:color="7F7F7F"/>
                  </w:tcBorders>
                </w:tcPr>
                <w:p w:rsidR="006B293A" w:rsidRPr="00BA22F9" w:rsidRDefault="006B293A" w:rsidP="00B9221F">
                  <w:pPr>
                    <w:pStyle w:val="a2"/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2472E2">
                    <w:rPr>
                      <w:rFonts w:ascii="Times New Roman" w:hAnsi="Times New Roman" w:cs="Times New Roman"/>
                    </w:rPr>
                    <w:t xml:space="preserve">Направлять </w:t>
                  </w:r>
                  <w:r>
                    <w:rPr>
                      <w:rFonts w:ascii="Times New Roman" w:hAnsi="Times New Roman" w:cs="Times New Roman"/>
                    </w:rPr>
                    <w:t>пациентов</w:t>
                  </w:r>
                  <w:r w:rsidRPr="002472E2">
                    <w:rPr>
                      <w:rFonts w:ascii="Times New Roman" w:hAnsi="Times New Roman" w:cs="Times New Roman"/>
                    </w:rPr>
                    <w:t>, имеющих нарушени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2472E2">
                    <w:rPr>
                      <w:rFonts w:ascii="Times New Roman" w:hAnsi="Times New Roman" w:cs="Times New Roman"/>
                    </w:rPr>
                    <w:t xml:space="preserve"> функций организма, обуслов</w:t>
                  </w:r>
                  <w:r>
                    <w:rPr>
                      <w:rFonts w:ascii="Times New Roman" w:hAnsi="Times New Roman" w:cs="Times New Roman"/>
                    </w:rPr>
                    <w:t>ленные беременностью, родами и распространенными</w:t>
                  </w:r>
                  <w:r w:rsidRPr="002472E2">
                    <w:rPr>
                      <w:rFonts w:ascii="Times New Roman" w:hAnsi="Times New Roman" w:cs="Times New Roman"/>
                    </w:rPr>
                    <w:t xml:space="preserve"> гинекологическими заболеваниями, нуждающихся в </w:t>
                  </w:r>
                  <w:r>
                    <w:rPr>
                      <w:rFonts w:ascii="Times New Roman" w:hAnsi="Times New Roman" w:cs="Times New Roman"/>
                    </w:rPr>
                    <w:t xml:space="preserve">мероприятиях по </w:t>
                  </w:r>
                  <w:r w:rsidRPr="002472E2">
                    <w:rPr>
                      <w:rFonts w:ascii="Times New Roman" w:hAnsi="Times New Roman" w:cs="Times New Roman"/>
                    </w:rPr>
                    <w:t>медицинской реабилитации</w:t>
                  </w:r>
                  <w:r>
                    <w:rPr>
                      <w:rFonts w:ascii="Times New Roman" w:hAnsi="Times New Roman" w:cs="Times New Roman"/>
                    </w:rPr>
                    <w:t>, к врачу-специалисту</w:t>
                  </w:r>
                </w:p>
              </w:tc>
            </w:tr>
            <w:tr w:rsidR="006B293A" w:rsidRPr="00997EFF" w:rsidTr="00826B93">
              <w:trPr>
                <w:trHeight w:val="249"/>
              </w:trPr>
              <w:tc>
                <w:tcPr>
                  <w:tcW w:w="1120" w:type="pct"/>
                  <w:gridSpan w:val="2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80" w:type="pct"/>
                  <w:gridSpan w:val="9"/>
                  <w:tcBorders>
                    <w:right w:val="single" w:sz="2" w:space="0" w:color="7F7F7F"/>
                  </w:tcBorders>
                </w:tcPr>
                <w:p w:rsidR="006B293A" w:rsidRDefault="006B293A" w:rsidP="00B9221F">
                  <w:pPr>
                    <w:pStyle w:val="a2"/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2472E2">
                    <w:rPr>
                      <w:rFonts w:ascii="Times New Roman" w:hAnsi="Times New Roman" w:cs="Times New Roman"/>
                    </w:rPr>
                    <w:t xml:space="preserve">Выполнять </w:t>
                  </w:r>
                  <w:r>
                    <w:rPr>
                      <w:rFonts w:ascii="Times New Roman" w:hAnsi="Times New Roman" w:cs="Times New Roman"/>
                    </w:rPr>
                    <w:t>мероприятия</w:t>
                  </w:r>
                  <w:r w:rsidRPr="002472E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по </w:t>
                  </w:r>
                  <w:r w:rsidRPr="002472E2">
                    <w:rPr>
                      <w:rFonts w:ascii="Times New Roman" w:hAnsi="Times New Roman" w:cs="Times New Roman"/>
                    </w:rPr>
                    <w:t>медицинской реабилитации</w:t>
                  </w:r>
                  <w:r>
                    <w:rPr>
                      <w:rFonts w:ascii="Times New Roman" w:hAnsi="Times New Roman" w:cs="Times New Roman"/>
                    </w:rPr>
                    <w:t xml:space="preserve"> пациентов, </w:t>
                  </w:r>
                  <w:r w:rsidRPr="002472E2">
                    <w:rPr>
                      <w:rFonts w:ascii="Times New Roman" w:hAnsi="Times New Roman" w:cs="Times New Roma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</w:rPr>
                    <w:t xml:space="preserve">том числе указанные в </w:t>
                  </w:r>
                  <w:r w:rsidRPr="002472E2">
                    <w:rPr>
                      <w:rFonts w:ascii="Times New Roman" w:hAnsi="Times New Roman" w:cs="Times New Roman"/>
                    </w:rPr>
                    <w:t>индивидуальн</w:t>
                  </w:r>
                  <w:r>
                    <w:rPr>
                      <w:rFonts w:ascii="Times New Roman" w:hAnsi="Times New Roman" w:cs="Times New Roman"/>
                    </w:rPr>
                    <w:t>ых</w:t>
                  </w:r>
                  <w:r w:rsidRPr="002472E2">
                    <w:rPr>
                      <w:rFonts w:ascii="Times New Roman" w:hAnsi="Times New Roman" w:cs="Times New Roman"/>
                    </w:rPr>
                    <w:t xml:space="preserve"> программ</w:t>
                  </w:r>
                  <w:r>
                    <w:rPr>
                      <w:rFonts w:ascii="Times New Roman" w:hAnsi="Times New Roman" w:cs="Times New Roman"/>
                    </w:rPr>
                    <w:t>ах</w:t>
                  </w:r>
                  <w:r w:rsidRPr="002472E2">
                    <w:rPr>
                      <w:rFonts w:ascii="Times New Roman" w:hAnsi="Times New Roman" w:cs="Times New Roman"/>
                    </w:rPr>
                    <w:t xml:space="preserve"> реабилитации </w:t>
                  </w:r>
                  <w:r w:rsidRPr="00BA22F9">
                    <w:rPr>
                      <w:rFonts w:ascii="Times New Roman" w:hAnsi="Times New Roman" w:cs="Times New Roman"/>
                    </w:rPr>
                    <w:t>или абилитации инвалидов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BA22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472E2">
                    <w:rPr>
                      <w:rFonts w:ascii="Times New Roman" w:hAnsi="Times New Roman" w:cs="Times New Roman"/>
                    </w:rPr>
                    <w:t>в период беременности, родов, послеродовом периоде 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B293A" w:rsidRPr="00BA22F9" w:rsidRDefault="006B293A" w:rsidP="00B9221F">
                  <w:pPr>
                    <w:pStyle w:val="a2"/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распространенных</w:t>
                  </w:r>
                  <w:r w:rsidRPr="002472E2">
                    <w:rPr>
                      <w:rFonts w:ascii="Times New Roman" w:hAnsi="Times New Roman" w:cs="Times New Roman"/>
                    </w:rPr>
                    <w:t xml:space="preserve"> гинекологически</w:t>
                  </w:r>
                  <w:r>
                    <w:rPr>
                      <w:rFonts w:ascii="Times New Roman" w:hAnsi="Times New Roman" w:cs="Times New Roman"/>
                    </w:rPr>
                    <w:t>х</w:t>
                  </w:r>
                  <w:r w:rsidRPr="002472E2">
                    <w:rPr>
                      <w:rFonts w:ascii="Times New Roman" w:hAnsi="Times New Roman" w:cs="Times New Roman"/>
                    </w:rPr>
                    <w:t xml:space="preserve"> заболевани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 w:rsidRPr="002472E2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а также</w:t>
                  </w:r>
                  <w:r w:rsidRPr="002472E2">
                    <w:rPr>
                      <w:rFonts w:ascii="Times New Roman" w:hAnsi="Times New Roman" w:cs="Times New Roman"/>
                    </w:rPr>
                    <w:t xml:space="preserve"> с учетом возрастных особенностей</w:t>
                  </w:r>
                </w:p>
              </w:tc>
            </w:tr>
            <w:tr w:rsidR="006B293A" w:rsidRPr="00997EFF" w:rsidTr="00A42D1B">
              <w:trPr>
                <w:trHeight w:val="274"/>
              </w:trPr>
              <w:tc>
                <w:tcPr>
                  <w:tcW w:w="1120" w:type="pct"/>
                  <w:gridSpan w:val="2"/>
                  <w:vMerge/>
                  <w:tcBorders>
                    <w:left w:val="single" w:sz="2" w:space="0" w:color="7F7F7F"/>
                  </w:tcBorders>
                </w:tcPr>
                <w:p w:rsidR="006B293A" w:rsidRPr="00A537BD" w:rsidRDefault="006B293A" w:rsidP="00B9221F">
                  <w:pPr>
                    <w:framePr w:hSpace="180" w:wrap="around" w:vAnchor="text" w:hAnchor="text" w:y="1"/>
                    <w:suppressOverlap/>
                    <w:rPr>
                      <w:highlight w:val="yellow"/>
                    </w:rPr>
                  </w:pPr>
                </w:p>
              </w:tc>
              <w:tc>
                <w:tcPr>
                  <w:tcW w:w="3880" w:type="pct"/>
                  <w:gridSpan w:val="9"/>
                  <w:tcBorders>
                    <w:right w:val="single" w:sz="2" w:space="0" w:color="7F7F7F"/>
                  </w:tcBorders>
                </w:tcPr>
                <w:p w:rsidR="006B293A" w:rsidRPr="00BA22F9" w:rsidRDefault="006B293A" w:rsidP="00B9221F">
                  <w:pPr>
                    <w:pStyle w:val="a2"/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E04385">
                    <w:rPr>
                      <w:rFonts w:ascii="Times New Roman" w:hAnsi="Times New Roman" w:cs="Times New Roman"/>
                    </w:rPr>
                    <w:t>Применять лекарственные препараты</w:t>
                  </w:r>
                  <w:r>
                    <w:rPr>
                      <w:rFonts w:ascii="Times New Roman" w:hAnsi="Times New Roman" w:cs="Times New Roman"/>
                    </w:rPr>
                    <w:t>, лечебное питание</w:t>
                  </w:r>
                  <w:r w:rsidRPr="00E04385">
                    <w:rPr>
                      <w:rFonts w:ascii="Times New Roman" w:hAnsi="Times New Roman" w:cs="Times New Roman"/>
                    </w:rPr>
                    <w:t xml:space="preserve"> и медицинские изделия в процессе медицинской реабилитации </w:t>
                  </w:r>
                  <w:r>
                    <w:rPr>
                      <w:rFonts w:ascii="Times New Roman" w:hAnsi="Times New Roman" w:cs="Times New Roman"/>
                    </w:rPr>
                    <w:t>пациентов</w:t>
                  </w:r>
                  <w:r w:rsidRPr="001176B7">
                    <w:rPr>
                      <w:rFonts w:ascii="Times New Roman" w:hAnsi="Times New Roman"/>
                      <w:color w:val="000000" w:themeColor="text1"/>
                    </w:rPr>
                    <w:t xml:space="preserve"> в соответствии с</w:t>
                  </w:r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порядком организации медицинской реабилитации, </w:t>
                  </w:r>
                  <w:r w:rsidRPr="001176B7">
                    <w:rPr>
                      <w:rFonts w:ascii="Times New Roman" w:hAnsi="Times New Roman"/>
                      <w:color w:val="000000" w:themeColor="text1"/>
                    </w:rPr>
                    <w:t>порядками оказания медицинской помощи, клинически</w:t>
                  </w:r>
                  <w:r>
                    <w:rPr>
                      <w:rFonts w:ascii="Times New Roman" w:hAnsi="Times New Roman"/>
                      <w:color w:val="000000" w:themeColor="text1"/>
                    </w:rPr>
                    <w:t>ми</w:t>
                  </w:r>
                  <w:r w:rsidRPr="001176B7">
                    <w:rPr>
                      <w:rFonts w:ascii="Times New Roman" w:hAnsi="Times New Roman"/>
                      <w:color w:val="000000" w:themeColor="text1"/>
                    </w:rPr>
                    <w:t xml:space="preserve"> рекомендаци</w:t>
                  </w:r>
                  <w:r>
                    <w:rPr>
                      <w:rFonts w:ascii="Times New Roman" w:hAnsi="Times New Roman"/>
                      <w:color w:val="000000" w:themeColor="text1"/>
                    </w:rPr>
                    <w:t>ями</w:t>
                  </w:r>
                  <w:r w:rsidRPr="001176B7">
                    <w:rPr>
                      <w:rFonts w:ascii="Times New Roman" w:hAnsi="Times New Roman"/>
                      <w:color w:val="000000" w:themeColor="text1"/>
                    </w:rPr>
                    <w:t xml:space="preserve">, с учетом стандартов </w:t>
                  </w:r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оказания </w:t>
                  </w:r>
                  <w:r w:rsidRPr="001176B7">
                    <w:rPr>
                      <w:rFonts w:ascii="Times New Roman" w:hAnsi="Times New Roman"/>
                      <w:color w:val="000000" w:themeColor="text1"/>
                    </w:rPr>
                    <w:lastRenderedPageBreak/>
                    <w:t>медицинской помощи</w:t>
                  </w:r>
                </w:p>
              </w:tc>
            </w:tr>
            <w:tr w:rsidR="006B293A" w:rsidRPr="00997EFF" w:rsidTr="002472E2">
              <w:trPr>
                <w:trHeight w:val="563"/>
              </w:trPr>
              <w:tc>
                <w:tcPr>
                  <w:tcW w:w="1120" w:type="pct"/>
                  <w:gridSpan w:val="2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80" w:type="pct"/>
                  <w:gridSpan w:val="9"/>
                  <w:tcBorders>
                    <w:right w:val="single" w:sz="2" w:space="0" w:color="7F7F7F"/>
                  </w:tcBorders>
                </w:tcPr>
                <w:p w:rsidR="006B293A" w:rsidRPr="002472E2" w:rsidRDefault="006B293A" w:rsidP="00B9221F">
                  <w:pPr>
                    <w:pStyle w:val="ConsPlusNorma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Контролировать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4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эффективност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E04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безопасност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E04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E04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медицинской реабилитации, в том числе индивидуальных программ реабилитации пациентов или абилитации инвалидов, в период беременности, родов, послеродовом периоде и распространенных гинекологических заболеваний, под руководством врача и (или) в пределах своих полномочий</w:t>
                  </w:r>
                </w:p>
              </w:tc>
            </w:tr>
            <w:tr w:rsidR="006B293A" w:rsidRPr="00997EFF" w:rsidTr="00C86A58">
              <w:trPr>
                <w:trHeight w:val="334"/>
              </w:trPr>
              <w:tc>
                <w:tcPr>
                  <w:tcW w:w="1120" w:type="pct"/>
                  <w:gridSpan w:val="2"/>
                  <w:vMerge w:val="restart"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997EFF">
                    <w:t>Необходимые</w:t>
                  </w:r>
                  <w:r w:rsidRPr="00997EFF">
                    <w:rPr>
                      <w:lang w:val="en-US"/>
                    </w:rPr>
                    <w:br/>
                  </w:r>
                  <w:r w:rsidRPr="00997EFF">
                    <w:t xml:space="preserve"> знания</w:t>
                  </w:r>
                </w:p>
              </w:tc>
              <w:tc>
                <w:tcPr>
                  <w:tcW w:w="3880" w:type="pct"/>
                  <w:gridSpan w:val="9"/>
                  <w:tcBorders>
                    <w:right w:val="single" w:sz="4" w:space="0" w:color="auto"/>
                  </w:tcBorders>
                </w:tcPr>
                <w:p w:rsidR="006B293A" w:rsidRPr="002472E2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2472E2">
                    <w:t xml:space="preserve">Порядок организации </w:t>
                  </w:r>
                  <w:r>
                    <w:t>медицинской реабилитации</w:t>
                  </w:r>
                </w:p>
              </w:tc>
            </w:tr>
            <w:tr w:rsidR="006B293A" w:rsidRPr="00997EFF" w:rsidTr="00C86A58">
              <w:trPr>
                <w:trHeight w:val="334"/>
              </w:trPr>
              <w:tc>
                <w:tcPr>
                  <w:tcW w:w="1120" w:type="pct"/>
                  <w:gridSpan w:val="2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80" w:type="pct"/>
                  <w:gridSpan w:val="9"/>
                  <w:tcBorders>
                    <w:right w:val="single" w:sz="4" w:space="0" w:color="auto"/>
                  </w:tcBorders>
                </w:tcPr>
                <w:p w:rsidR="006B293A" w:rsidRPr="002472E2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2472E2">
                    <w:t xml:space="preserve">Признаки нарушения функций организма </w:t>
                  </w:r>
                  <w:r>
                    <w:t>пациентов, обусловленные</w:t>
                  </w:r>
                  <w:r w:rsidRPr="002472E2">
                    <w:t xml:space="preserve"> по</w:t>
                  </w:r>
                  <w:r>
                    <w:t>следствиями беременности, родов и</w:t>
                  </w:r>
                  <w:r w:rsidRPr="002472E2">
                    <w:t xml:space="preserve"> </w:t>
                  </w:r>
                  <w:r>
                    <w:t xml:space="preserve">распространенных </w:t>
                  </w:r>
                  <w:r w:rsidRPr="002472E2">
                    <w:t>гинекологиче</w:t>
                  </w:r>
                  <w:r>
                    <w:t xml:space="preserve">ских заболеваний </w:t>
                  </w:r>
                </w:p>
              </w:tc>
            </w:tr>
            <w:tr w:rsidR="006B293A" w:rsidRPr="00997EFF" w:rsidTr="00C86A58">
              <w:trPr>
                <w:trHeight w:val="334"/>
              </w:trPr>
              <w:tc>
                <w:tcPr>
                  <w:tcW w:w="1120" w:type="pct"/>
                  <w:gridSpan w:val="2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80" w:type="pct"/>
                  <w:gridSpan w:val="9"/>
                  <w:tcBorders>
                    <w:right w:val="single" w:sz="4" w:space="0" w:color="auto"/>
                  </w:tcBorders>
                </w:tcPr>
                <w:p w:rsidR="006B293A" w:rsidRPr="002472E2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2472E2">
                    <w:t xml:space="preserve">Методы определения реабилитационного потенциала пациента и правила формулировки реабилитационного диагноза </w:t>
                  </w:r>
                </w:p>
              </w:tc>
            </w:tr>
            <w:tr w:rsidR="006B293A" w:rsidRPr="00997EFF" w:rsidTr="00636534">
              <w:trPr>
                <w:trHeight w:val="334"/>
              </w:trPr>
              <w:tc>
                <w:tcPr>
                  <w:tcW w:w="1120" w:type="pct"/>
                  <w:gridSpan w:val="2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80" w:type="pct"/>
                  <w:gridSpan w:val="9"/>
                  <w:tcBorders>
                    <w:right w:val="single" w:sz="4" w:space="0" w:color="auto"/>
                  </w:tcBorders>
                  <w:vAlign w:val="center"/>
                </w:tcPr>
                <w:p w:rsidR="006B293A" w:rsidRPr="005F2792" w:rsidRDefault="006B293A" w:rsidP="00B9221F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5F2792">
                    <w:t>Механизм действия лекарственных препаратов, медицинских изделий,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      </w:r>
                </w:p>
              </w:tc>
            </w:tr>
            <w:tr w:rsidR="006B293A" w:rsidRPr="00997EFF" w:rsidTr="00C86A58">
              <w:trPr>
                <w:trHeight w:val="334"/>
              </w:trPr>
              <w:tc>
                <w:tcPr>
                  <w:tcW w:w="1120" w:type="pct"/>
                  <w:gridSpan w:val="2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80" w:type="pct"/>
                  <w:gridSpan w:val="9"/>
                  <w:tcBorders>
                    <w:right w:val="single" w:sz="4" w:space="0" w:color="auto"/>
                  </w:tcBorders>
                </w:tcPr>
                <w:p w:rsidR="006B293A" w:rsidRPr="005F2792" w:rsidRDefault="006B293A" w:rsidP="00B9221F">
                  <w:pPr>
                    <w:pStyle w:val="ConsPlusNorma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немедикаментозной терапии, лечебного питания пациента в соответствии с порядками оказания медицинской помощи, клиническими рекомендациями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F2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60D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порядком организации медицинской реабилитации</w:t>
                  </w:r>
                </w:p>
              </w:tc>
            </w:tr>
            <w:tr w:rsidR="006B293A" w:rsidRPr="00997EFF" w:rsidTr="00C86A58">
              <w:trPr>
                <w:trHeight w:val="334"/>
              </w:trPr>
              <w:tc>
                <w:tcPr>
                  <w:tcW w:w="1120" w:type="pct"/>
                  <w:gridSpan w:val="2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80" w:type="pct"/>
                  <w:gridSpan w:val="9"/>
                  <w:tcBorders>
                    <w:right w:val="single" w:sz="4" w:space="0" w:color="auto"/>
                  </w:tcBorders>
                </w:tcPr>
                <w:p w:rsidR="006B293A" w:rsidRPr="00C05537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C05537">
                    <w:t xml:space="preserve">Медицинские </w:t>
                  </w:r>
                  <w:r>
                    <w:t>показания к направлению пациентов, имеющих</w:t>
                  </w:r>
                  <w:r w:rsidRPr="00C05537">
                    <w:t xml:space="preserve"> ограничения жизнедеятельности, нарушения функций и структур организма</w:t>
                  </w:r>
                  <w:r>
                    <w:t xml:space="preserve">, </w:t>
                  </w:r>
                  <w:r w:rsidRPr="00B52A2F">
                    <w:rPr>
                      <w:rFonts w:ascii="Times Roman" w:hAnsi="Times Roman" w:cs="Times Roman"/>
                    </w:rPr>
                    <w:t>в период беременности, родов, послеродовом периоде и распространенными гинекологическими заболеваниями</w:t>
                  </w:r>
                  <w:r>
                    <w:rPr>
                      <w:rFonts w:ascii="Times Roman" w:hAnsi="Times Roman" w:cs="Times Roman"/>
                    </w:rPr>
                    <w:t>,</w:t>
                  </w:r>
                  <w:r w:rsidRPr="00C05537">
                    <w:t xml:space="preserve"> к врачам-специалистам </w:t>
                  </w:r>
                </w:p>
              </w:tc>
            </w:tr>
            <w:tr w:rsidR="006B293A" w:rsidRPr="00997EFF" w:rsidTr="00C86A58">
              <w:trPr>
                <w:trHeight w:val="334"/>
              </w:trPr>
              <w:tc>
                <w:tcPr>
                  <w:tcW w:w="1120" w:type="pct"/>
                  <w:gridSpan w:val="2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80" w:type="pct"/>
                  <w:gridSpan w:val="9"/>
                  <w:tcBorders>
                    <w:right w:val="single" w:sz="4" w:space="0" w:color="auto"/>
                  </w:tcBorders>
                </w:tcPr>
                <w:p w:rsidR="006B293A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C05537">
                    <w:t xml:space="preserve">Мероприятия по медицинской реабилитации, в том числе индивидуальные программы реабилитации или абилитации инвалидов, в период беременности, родов, послеродовом периоде и </w:t>
                  </w:r>
                </w:p>
                <w:p w:rsidR="006B293A" w:rsidRPr="002472E2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C05537">
                    <w:t>распространенных гинекологических заболеваний</w:t>
                  </w:r>
                </w:p>
              </w:tc>
            </w:tr>
            <w:tr w:rsidR="006B293A" w:rsidRPr="00997EFF" w:rsidTr="00826B93">
              <w:trPr>
                <w:trHeight w:val="562"/>
              </w:trPr>
              <w:tc>
                <w:tcPr>
                  <w:tcW w:w="1120" w:type="pct"/>
                  <w:gridSpan w:val="2"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6B293A" w:rsidRPr="00997EFF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997EFF" w:rsidDel="002A1D54">
                    <w:t xml:space="preserve">Другие </w:t>
                  </w:r>
                </w:p>
                <w:p w:rsidR="006B293A" w:rsidRPr="00997EFF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997EFF" w:rsidDel="002A1D54">
                    <w:t>характеристики</w:t>
                  </w:r>
                </w:p>
              </w:tc>
              <w:tc>
                <w:tcPr>
                  <w:tcW w:w="388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6B293A" w:rsidRPr="00997EFF" w:rsidRDefault="006B293A" w:rsidP="00B9221F">
                  <w:pPr>
                    <w:pStyle w:val="a7"/>
                    <w:framePr w:hSpace="180" w:wrap="around" w:vAnchor="text" w:hAnchor="text" w:y="1"/>
                    <w:ind w:left="0"/>
                    <w:suppressOverlap/>
                    <w:rPr>
                      <w:strike/>
                    </w:rPr>
                  </w:pPr>
                  <w:r w:rsidRPr="00997EFF">
                    <w:rPr>
                      <w:strike/>
                    </w:rPr>
                    <w:t>-</w:t>
                  </w:r>
                </w:p>
              </w:tc>
            </w:tr>
          </w:tbl>
          <w:p w:rsidR="006B293A" w:rsidRPr="00997EFF" w:rsidRDefault="006B293A" w:rsidP="006B293A"/>
          <w:p w:rsidR="006B293A" w:rsidRPr="00997EFF" w:rsidRDefault="006B293A" w:rsidP="006B293A">
            <w:pPr>
              <w:pStyle w:val="13"/>
              <w:rPr>
                <w:b/>
              </w:rPr>
            </w:pPr>
            <w:r w:rsidRPr="006B293A">
              <w:rPr>
                <w:b/>
              </w:rPr>
              <w:t>3.</w:t>
            </w:r>
            <w:r w:rsidRPr="00997EFF">
              <w:rPr>
                <w:b/>
              </w:rPr>
              <w:t>1</w:t>
            </w:r>
            <w:r w:rsidRPr="006B293A">
              <w:rPr>
                <w:b/>
              </w:rPr>
              <w:t>.</w:t>
            </w:r>
            <w:r>
              <w:rPr>
                <w:b/>
              </w:rPr>
              <w:t>5</w:t>
            </w:r>
            <w:r w:rsidRPr="006B293A">
              <w:rPr>
                <w:b/>
              </w:rPr>
              <w:t xml:space="preserve">. </w:t>
            </w:r>
            <w:r w:rsidRPr="00997EFF">
              <w:rPr>
                <w:b/>
              </w:rPr>
              <w:t>Трудовая функция</w:t>
            </w:r>
          </w:p>
          <w:p w:rsidR="006B293A" w:rsidRPr="00997EFF" w:rsidRDefault="006B293A" w:rsidP="006B293A">
            <w:pPr>
              <w:rPr>
                <w:b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6"/>
              <w:gridCol w:w="582"/>
              <w:gridCol w:w="427"/>
              <w:gridCol w:w="704"/>
              <w:gridCol w:w="2758"/>
              <w:gridCol w:w="640"/>
              <w:gridCol w:w="640"/>
              <w:gridCol w:w="382"/>
              <w:gridCol w:w="1022"/>
              <w:gridCol w:w="1022"/>
              <w:gridCol w:w="201"/>
            </w:tblGrid>
            <w:tr w:rsidR="006B293A" w:rsidRPr="00997EFF" w:rsidTr="004C1F12">
              <w:trPr>
                <w:gridAfter w:val="1"/>
                <w:wAfter w:w="201" w:type="dxa"/>
                <w:trHeight w:val="687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</w:tcBorders>
                </w:tcPr>
                <w:p w:rsidR="006B293A" w:rsidRPr="00997EFF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997EFF">
                    <w:rPr>
                      <w:sz w:val="22"/>
                      <w:szCs w:val="22"/>
                    </w:rPr>
                    <w:t>Наименование</w:t>
                  </w:r>
                </w:p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471" w:type="dxa"/>
                  <w:gridSpan w:val="4"/>
                </w:tcPr>
                <w:p w:rsidR="006B293A" w:rsidRPr="003C52A9" w:rsidRDefault="006B293A" w:rsidP="00B9221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74"/>
                    <w:suppressOverlap/>
                    <w:jc w:val="both"/>
                    <w:rPr>
                      <w:color w:val="1F497D" w:themeColor="text2"/>
                    </w:rPr>
                  </w:pPr>
                  <w:r w:rsidRPr="000C6687">
            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</w:t>
                  </w:r>
                  <w:r>
                    <w:t xml:space="preserve">женской части </w:t>
                  </w:r>
                  <w:r w:rsidRPr="000C6687">
                    <w:t>населения</w:t>
                  </w:r>
                  <w:r>
                    <w:t xml:space="preserve"> </w:t>
                  </w:r>
                </w:p>
              </w:tc>
              <w:tc>
                <w:tcPr>
                  <w:tcW w:w="640" w:type="dxa"/>
                  <w:tcBorders>
                    <w:top w:val="nil"/>
                    <w:bottom w:val="nil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997EFF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022" w:type="dxa"/>
                  <w:gridSpan w:val="2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97EFF">
                    <w:rPr>
                      <w:sz w:val="22"/>
                      <w:szCs w:val="22"/>
                      <w:lang w:val="en-US"/>
                    </w:rPr>
                    <w:t>A</w:t>
                  </w:r>
                  <w:r w:rsidRPr="00997EFF">
                    <w:rPr>
                      <w:sz w:val="22"/>
                      <w:szCs w:val="22"/>
                      <w:lang w:eastAsia="ar-SA"/>
                    </w:rPr>
                    <w:t>/0</w:t>
                  </w:r>
                  <w:r>
                    <w:rPr>
                      <w:sz w:val="22"/>
                      <w:szCs w:val="22"/>
                      <w:lang w:eastAsia="ar-SA"/>
                    </w:rPr>
                    <w:t>5</w:t>
                  </w:r>
                  <w:r w:rsidRPr="00997EFF">
                    <w:rPr>
                      <w:sz w:val="22"/>
                      <w:szCs w:val="22"/>
                      <w:lang w:eastAsia="ar-SA"/>
                    </w:rPr>
                    <w:t>.6</w:t>
                  </w:r>
                </w:p>
              </w:tc>
              <w:tc>
                <w:tcPr>
                  <w:tcW w:w="1022" w:type="dxa"/>
                  <w:tcBorders>
                    <w:top w:val="nil"/>
                    <w:bottom w:val="nil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997EFF">
                    <w:rPr>
                      <w:sz w:val="18"/>
                      <w:szCs w:val="18"/>
                    </w:rPr>
                    <w:t xml:space="preserve">Уровень </w:t>
                  </w:r>
                </w:p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997EFF">
                    <w:rPr>
                      <w:sz w:val="18"/>
                      <w:szCs w:val="18"/>
                    </w:rPr>
                    <w:t>квалификации</w:t>
                  </w:r>
                </w:p>
              </w:tc>
              <w:tc>
                <w:tcPr>
                  <w:tcW w:w="1022" w:type="dxa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97EFF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6B293A" w:rsidRPr="00997EFF" w:rsidTr="004C1F12">
              <w:trPr>
                <w:gridAfter w:val="1"/>
                <w:wAfter w:w="201" w:type="dxa"/>
              </w:trPr>
              <w:tc>
                <w:tcPr>
                  <w:tcW w:w="92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B293A" w:rsidRPr="00997EFF" w:rsidTr="004C1F12">
              <w:trPr>
                <w:gridAfter w:val="1"/>
                <w:wAfter w:w="201" w:type="dxa"/>
              </w:trPr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97EFF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131" w:type="dxa"/>
                  <w:gridSpan w:val="2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97EFF">
                    <w:rPr>
                      <w:sz w:val="20"/>
                      <w:szCs w:val="20"/>
                    </w:rPr>
                    <w:t>Оригинал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997EFF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758" w:type="dxa"/>
                  <w:tcBorders>
                    <w:top w:val="nil"/>
                    <w:bottom w:val="nil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97EFF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280" w:type="dxa"/>
                  <w:gridSpan w:val="2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426" w:type="dxa"/>
                  <w:gridSpan w:val="3"/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B293A" w:rsidRPr="00997EFF" w:rsidTr="004C1F12">
              <w:trPr>
                <w:gridAfter w:val="1"/>
                <w:wAfter w:w="201" w:type="dxa"/>
                <w:trHeight w:val="1193"/>
              </w:trPr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97EFF">
                    <w:rPr>
                      <w:sz w:val="20"/>
                      <w:szCs w:val="20"/>
                    </w:rPr>
                    <w:t xml:space="preserve">Код </w:t>
                  </w:r>
                </w:p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97EFF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2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997EFF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768"/>
              </w:trPr>
              <w:tc>
                <w:tcPr>
                  <w:tcW w:w="2095" w:type="dxa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997EFF">
                    <w:t xml:space="preserve">Трудовые </w:t>
                  </w:r>
                </w:p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997EFF">
                    <w:t>действия</w:t>
                  </w:r>
                </w:p>
              </w:tc>
              <w:tc>
                <w:tcPr>
                  <w:tcW w:w="7369" w:type="dxa"/>
                  <w:gridSpan w:val="8"/>
                  <w:tcBorders>
                    <w:top w:val="single" w:sz="2" w:space="0" w:color="7F7F7F"/>
                    <w:right w:val="single" w:sz="2" w:space="0" w:color="7F7F7F"/>
                  </w:tcBorders>
                </w:tcPr>
                <w:p w:rsidR="006B293A" w:rsidRPr="004C1F12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  <w:rPr>
                      <w:color w:val="000000" w:themeColor="text1"/>
                    </w:rPr>
                  </w:pPr>
                  <w:r w:rsidRPr="001176B7">
                    <w:rPr>
                      <w:color w:val="000000" w:themeColor="text1"/>
                    </w:rPr>
                    <w:t xml:space="preserve">Проведение работы по пропаганде здорового образа жизни у </w:t>
                  </w:r>
                  <w:r>
                    <w:rPr>
                      <w:color w:val="000000" w:themeColor="text1"/>
                    </w:rPr>
                    <w:t>женской части населения</w:t>
                  </w:r>
                  <w:r w:rsidRPr="001176B7">
                    <w:rPr>
                      <w:color w:val="000000" w:themeColor="text1"/>
                    </w:rPr>
                    <w:t xml:space="preserve">, профилактике </w:t>
                  </w:r>
                  <w:r>
                    <w:rPr>
                      <w:color w:val="000000" w:themeColor="text1"/>
                    </w:rPr>
                    <w:t xml:space="preserve">акушерских осложнений, </w:t>
                  </w:r>
                  <w:r w:rsidRPr="001176B7">
                    <w:rPr>
                      <w:color w:val="000000" w:themeColor="text1"/>
                    </w:rPr>
                    <w:t>гинекологических заболеваний и заболеваний молочных желез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2095" w:type="dxa"/>
                  <w:gridSpan w:val="3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top w:val="single" w:sz="2" w:space="0" w:color="7F7F7F"/>
                    <w:right w:val="single" w:sz="2" w:space="0" w:color="7F7F7F"/>
                  </w:tcBorders>
                </w:tcPr>
                <w:p w:rsidR="006B293A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Участие в проведении </w:t>
                  </w:r>
                  <w:r w:rsidRPr="001176B7">
                    <w:rPr>
                      <w:color w:val="000000" w:themeColor="text1"/>
                    </w:rPr>
                    <w:t>профилактических мероприятий по</w:t>
                  </w:r>
                </w:p>
                <w:p w:rsidR="006B293A" w:rsidRPr="00A67ED3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1176B7">
                    <w:rPr>
                      <w:color w:val="000000" w:themeColor="text1"/>
                    </w:rPr>
                    <w:t xml:space="preserve">снижению материнской, перинатальной и гинекологической заболеваемости, контроль за их соблюдением </w:t>
                  </w:r>
                  <w:r w:rsidRPr="00C520D8">
                    <w:rPr>
                      <w:color w:val="000000" w:themeColor="text1"/>
                    </w:rPr>
                    <w:t xml:space="preserve"> в соответствии с порядками оказания медицинской помощи, клиническими рекомендациями, с учетом стандартов оказания медицинской помощи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875"/>
              </w:trPr>
              <w:tc>
                <w:tcPr>
                  <w:tcW w:w="2095" w:type="dxa"/>
                  <w:gridSpan w:val="3"/>
                  <w:vMerge/>
                  <w:tcBorders>
                    <w:left w:val="single" w:sz="2" w:space="0" w:color="7F7F7F"/>
                    <w:bottom w:val="single" w:sz="4" w:space="0" w:color="auto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top w:val="single" w:sz="2" w:space="0" w:color="7F7F7F"/>
                    <w:right w:val="single" w:sz="2" w:space="0" w:color="7F7F7F"/>
                  </w:tcBorders>
                </w:tcPr>
                <w:p w:rsidR="006B293A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>
                    <w:rPr>
                      <w:color w:val="000000" w:themeColor="text1"/>
                    </w:rPr>
                    <w:t xml:space="preserve">Участие в формировании и реализации </w:t>
                  </w:r>
                  <w:r w:rsidRPr="001176B7">
                    <w:rPr>
                      <w:color w:val="000000" w:themeColor="text1"/>
                    </w:rPr>
                    <w:t>программ здорового образа жизни, включая программы снижения потребления табака и алкоголя, предупреждения и борьбы с немедицинским потреблением наркотических средств и психотропных веществ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568"/>
              </w:trPr>
              <w:tc>
                <w:tcPr>
                  <w:tcW w:w="2095" w:type="dxa"/>
                  <w:gridSpan w:val="3"/>
                  <w:vMerge/>
                  <w:tcBorders>
                    <w:left w:val="single" w:sz="2" w:space="0" w:color="7F7F7F"/>
                    <w:bottom w:val="single" w:sz="4" w:space="0" w:color="auto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top w:val="single" w:sz="2" w:space="0" w:color="7F7F7F"/>
                    <w:right w:val="single" w:sz="2" w:space="0" w:color="7F7F7F"/>
                  </w:tcBorders>
                </w:tcPr>
                <w:p w:rsidR="006B293A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  <w:rPr>
                      <w:color w:val="000000" w:themeColor="text1"/>
                    </w:rPr>
                  </w:pPr>
                  <w:r>
                    <w:t>Участие в проведении</w:t>
                  </w:r>
                  <w:r w:rsidRPr="00A2089A">
                    <w:t xml:space="preserve"> диспансеризации женской части населения с определением групп наблюдения по итогам диспансеризации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13"/>
              </w:trPr>
              <w:tc>
                <w:tcPr>
                  <w:tcW w:w="2095" w:type="dxa"/>
                  <w:gridSpan w:val="3"/>
                  <w:vMerge/>
                  <w:tcBorders>
                    <w:left w:val="single" w:sz="2" w:space="0" w:color="7F7F7F"/>
                    <w:bottom w:val="single" w:sz="4" w:space="0" w:color="auto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top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:rsidR="006B293A" w:rsidRPr="00A67ED3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F10C09">
                    <w:t>Диспансерное наблюдение</w:t>
                  </w:r>
                  <w:r w:rsidRPr="001176B7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женской части населения</w:t>
                  </w:r>
                  <w:r w:rsidRPr="00F10C09">
                    <w:t xml:space="preserve">, в том числе </w:t>
                  </w:r>
                  <w:r w:rsidRPr="00F10C09">
                    <w:rPr>
                      <w:color w:val="000000"/>
                    </w:rPr>
                    <w:t>в период беременности и в послеродовом периоде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743"/>
              </w:trPr>
              <w:tc>
                <w:tcPr>
                  <w:tcW w:w="2095" w:type="dxa"/>
                  <w:gridSpan w:val="3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top w:val="single" w:sz="2" w:space="0" w:color="7F7F7F"/>
                    <w:right w:val="single" w:sz="2" w:space="0" w:color="7F7F7F"/>
                  </w:tcBorders>
                </w:tcPr>
                <w:p w:rsidR="006B293A" w:rsidRPr="00A67ED3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>
                    <w:t xml:space="preserve">Участие в проведении профилактических медицинских осмотров женской части населения, направленных на раннее выявление гинекологических заболеваний, патологии молочных желез 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2095" w:type="dxa"/>
                  <w:gridSpan w:val="3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top w:val="single" w:sz="2" w:space="0" w:color="7F7F7F"/>
                    <w:right w:val="single" w:sz="2" w:space="0" w:color="7F7F7F"/>
                  </w:tcBorders>
                </w:tcPr>
                <w:p w:rsidR="006B293A" w:rsidRPr="00997EFF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>
                    <w:t>Заполнение</w:t>
                  </w:r>
                  <w:r w:rsidRPr="00493755">
                    <w:t xml:space="preserve"> и направление </w:t>
                  </w:r>
                  <w:r>
                    <w:t xml:space="preserve">в установленном порядке </w:t>
                  </w:r>
                  <w:r w:rsidRPr="00493755">
                    <w:t xml:space="preserve">экстренного извещения </w:t>
                  </w:r>
                  <w:r>
                    <w:t xml:space="preserve">о случае </w:t>
                  </w:r>
                  <w:r w:rsidRPr="00493755">
                    <w:t>инфекционного</w:t>
                  </w:r>
                  <w:r>
                    <w:t>, паразитарного,</w:t>
                  </w:r>
                  <w:r w:rsidRPr="00493755">
                    <w:t xml:space="preserve"> профессионального</w:t>
                  </w:r>
                  <w:r>
                    <w:t xml:space="preserve"> и другого </w:t>
                  </w:r>
                  <w:r w:rsidRPr="00493755">
                    <w:t>заболевания</w:t>
                  </w:r>
                  <w:r>
                    <w:t xml:space="preserve">, носительства возбудителей инфекционных болезней, отравления, неблагоприятной реакции, связанной с иммунизацией, укуса, </w:t>
                  </w:r>
                  <w:proofErr w:type="spellStart"/>
                  <w:r>
                    <w:t>ослюнения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оцарапывания</w:t>
                  </w:r>
                  <w:proofErr w:type="spellEnd"/>
                  <w:r>
                    <w:t xml:space="preserve"> животными </w:t>
                  </w:r>
                  <w:r w:rsidRPr="00493755">
                    <w:t xml:space="preserve"> в территориальны</w:t>
                  </w:r>
                  <w:r>
                    <w:t>е</w:t>
                  </w:r>
                  <w:r w:rsidRPr="00493755">
                    <w:t xml:space="preserve"> орган</w:t>
                  </w:r>
                  <w:r>
                    <w:t>ы, осуществляющие ф</w:t>
                  </w:r>
                  <w:r w:rsidRPr="00493755">
                    <w:t>едеральн</w:t>
                  </w:r>
                  <w:r>
                    <w:t>ы</w:t>
                  </w:r>
                  <w:r w:rsidRPr="00493755">
                    <w:t xml:space="preserve">й </w:t>
                  </w:r>
                  <w:r>
                    <w:t xml:space="preserve">государственный санитарно-эпидемиологический надзор экстренного извещения при выявлении </w:t>
                  </w:r>
                  <w:r w:rsidRPr="00CF1FDD">
                    <w:t>инфекционного</w:t>
                  </w:r>
                  <w:r>
                    <w:t xml:space="preserve"> </w:t>
                  </w:r>
                  <w:r w:rsidRPr="00CF1FDD">
                    <w:t>заболевания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2095" w:type="dxa"/>
                  <w:gridSpan w:val="3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right w:val="single" w:sz="4" w:space="0" w:color="auto"/>
                  </w:tcBorders>
                </w:tcPr>
                <w:p w:rsidR="006B293A" w:rsidRPr="00997EFF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  <w:jc w:val="left"/>
                  </w:pPr>
                  <w:r w:rsidRPr="00493755">
                    <w:t xml:space="preserve">Проведение </w:t>
                  </w:r>
                  <w:r>
                    <w:t>санитарно-</w:t>
                  </w:r>
                  <w:r w:rsidRPr="00493755">
                    <w:t>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      </w:r>
                  <w:r>
                    <w:t xml:space="preserve">, </w:t>
                  </w:r>
                  <w:r w:rsidRPr="00114F2E">
                    <w:t>под руководством врача и (или) в пределах своих полномочий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00"/>
              </w:trPr>
              <w:tc>
                <w:tcPr>
                  <w:tcW w:w="2095" w:type="dxa"/>
                  <w:gridSpan w:val="3"/>
                  <w:vMerge/>
                  <w:tcBorders>
                    <w:left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right w:val="single" w:sz="4" w:space="0" w:color="auto"/>
                  </w:tcBorders>
                </w:tcPr>
                <w:p w:rsidR="006B293A" w:rsidRPr="00997EFF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F0001A">
                    <w:t>Определ</w:t>
                  </w:r>
                  <w:r>
                    <w:t>ение</w:t>
                  </w:r>
                  <w:r w:rsidRPr="00F0001A">
                    <w:t xml:space="preserve"> медицински</w:t>
                  </w:r>
                  <w:r>
                    <w:t>х</w:t>
                  </w:r>
                  <w:r w:rsidRPr="00F0001A">
                    <w:t xml:space="preserve"> показани</w:t>
                  </w:r>
                  <w:r>
                    <w:t>й</w:t>
                  </w:r>
                  <w:r w:rsidRPr="00F0001A">
                    <w:t xml:space="preserve"> к введению ограничительных мероприятий (карантина) и показани</w:t>
                  </w:r>
                  <w:r>
                    <w:t>й</w:t>
                  </w:r>
                  <w:r w:rsidRPr="00F0001A">
                    <w:t xml:space="preserve"> для н</w:t>
                  </w:r>
                  <w:r>
                    <w:t xml:space="preserve">аправления к врачу-специалисту 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12"/>
              </w:trPr>
              <w:tc>
                <w:tcPr>
                  <w:tcW w:w="2095" w:type="dxa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</w:tcBorders>
                </w:tcPr>
                <w:p w:rsidR="006B293A" w:rsidRPr="00997EFF" w:rsidDel="002A1D54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997EFF" w:rsidDel="002A1D54">
                    <w:t>Необходимые</w:t>
                  </w:r>
                  <w:r>
                    <w:t xml:space="preserve"> </w:t>
                  </w:r>
                  <w:r w:rsidRPr="00997EFF" w:rsidDel="002A1D54">
                    <w:t xml:space="preserve"> умения</w:t>
                  </w:r>
                </w:p>
              </w:tc>
              <w:tc>
                <w:tcPr>
                  <w:tcW w:w="7369" w:type="dxa"/>
                  <w:gridSpan w:val="8"/>
                  <w:tcBorders>
                    <w:bottom w:val="single" w:sz="2" w:space="0" w:color="7F7F7F"/>
                    <w:right w:val="single" w:sz="4" w:space="0" w:color="auto"/>
                  </w:tcBorders>
                </w:tcPr>
                <w:p w:rsidR="006B293A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0E1FB6">
                    <w:t xml:space="preserve">Проводить санитарно-просветительную работу по формированию </w:t>
                  </w:r>
                  <w:r w:rsidRPr="00F10C09">
                    <w:t xml:space="preserve">здорового образа жизни </w:t>
                  </w:r>
                  <w:r w:rsidRPr="001176B7">
                    <w:rPr>
                      <w:color w:val="000000" w:themeColor="text1"/>
                    </w:rPr>
                    <w:t xml:space="preserve">у </w:t>
                  </w:r>
                  <w:r>
                    <w:rPr>
                      <w:color w:val="000000" w:themeColor="text1"/>
                    </w:rPr>
                    <w:t>женской части населения,</w:t>
                  </w:r>
                  <w:r w:rsidRPr="00F10C09">
                    <w:t xml:space="preserve"> по профилактике </w:t>
                  </w:r>
                  <w:r>
                    <w:t>гинекологических заболеваний и заболеваний молочных желез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12"/>
              </w:trPr>
              <w:tc>
                <w:tcPr>
                  <w:tcW w:w="2095" w:type="dxa"/>
                  <w:gridSpan w:val="3"/>
                  <w:vMerge/>
                  <w:tcBorders>
                    <w:left w:val="single" w:sz="2" w:space="0" w:color="7F7F7F"/>
                  </w:tcBorders>
                </w:tcPr>
                <w:p w:rsidR="006B293A" w:rsidRPr="00997EFF" w:rsidDel="002A1D54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bottom w:val="single" w:sz="2" w:space="0" w:color="7F7F7F"/>
                    <w:right w:val="single" w:sz="4" w:space="0" w:color="auto"/>
                  </w:tcBorders>
                </w:tcPr>
                <w:p w:rsidR="006B293A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8924B4">
                    <w:t>Организовывать и проводить</w:t>
                  </w:r>
                  <w:r>
                    <w:t xml:space="preserve"> медицинские</w:t>
                  </w:r>
                  <w:r w:rsidRPr="008924B4">
                    <w:t xml:space="preserve"> профилактические осмотры </w:t>
                  </w:r>
                  <w:r>
                    <w:t>в отношении пациентов с заболеваниями и /или состояниями органов женской репродуктивной системы</w:t>
                  </w:r>
                  <w:r w:rsidRPr="008924B4">
                    <w:t>, а также иные мероприятия по профилактике и раннему выявлению гинекологических заболеваний</w:t>
                  </w:r>
                  <w:r>
                    <w:t xml:space="preserve"> и заболеваний молочных желез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12"/>
              </w:trPr>
              <w:tc>
                <w:tcPr>
                  <w:tcW w:w="2095" w:type="dxa"/>
                  <w:gridSpan w:val="3"/>
                  <w:vMerge/>
                  <w:tcBorders>
                    <w:left w:val="single" w:sz="2" w:space="0" w:color="7F7F7F"/>
                  </w:tcBorders>
                </w:tcPr>
                <w:p w:rsidR="006B293A" w:rsidRPr="00997EFF" w:rsidDel="002A1D54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6B293A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FF3D4A">
                    <w:t xml:space="preserve">Проводить консультирование пациентов в период беременности и родов, направленное на </w:t>
                  </w:r>
                  <w:r>
                    <w:t xml:space="preserve">сохранение репродуктивного здоровья, </w:t>
                  </w:r>
                  <w:r w:rsidRPr="00FF3D4A">
                    <w:t xml:space="preserve">предупреждение развития акушерских осложнений, пациентов в послеродовом периоде, </w:t>
                  </w:r>
                  <w:r>
                    <w:t xml:space="preserve">до и </w:t>
                  </w:r>
                  <w:r w:rsidRPr="00FF3D4A">
                    <w:t>после прерывания беременности, с гинекологическими заболеваниями и доброкачественными диффузными изменениями молочных желез, направленное на предупреждение развития рецидивов и осложнений заболеваний</w:t>
                  </w:r>
                  <w:r>
                    <w:t xml:space="preserve"> 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12"/>
              </w:trPr>
              <w:tc>
                <w:tcPr>
                  <w:tcW w:w="2095" w:type="dxa"/>
                  <w:gridSpan w:val="3"/>
                  <w:vMerge/>
                  <w:tcBorders>
                    <w:left w:val="single" w:sz="2" w:space="0" w:color="7F7F7F"/>
                  </w:tcBorders>
                </w:tcPr>
                <w:p w:rsidR="006B293A" w:rsidRPr="00997EFF" w:rsidDel="002A1D54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bottom w:val="single" w:sz="2" w:space="0" w:color="7F7F7F"/>
                    <w:right w:val="single" w:sz="4" w:space="0" w:color="auto"/>
                  </w:tcBorders>
                </w:tcPr>
                <w:p w:rsidR="006B293A" w:rsidRPr="00FF7CBE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FF7CBE">
                    <w:t xml:space="preserve">Заполнять и направлять в установленном порядке экстренное </w:t>
                  </w:r>
                  <w:r w:rsidRPr="00FF7CBE">
                    <w:lastRenderedPageBreak/>
                    <w:t xml:space="preserve">извещение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            </w:r>
                  <w:proofErr w:type="spellStart"/>
                  <w:r w:rsidRPr="00FF7CBE">
                    <w:t>ослюнения</w:t>
                  </w:r>
                  <w:proofErr w:type="spellEnd"/>
                  <w:r w:rsidRPr="00FF7CBE">
                    <w:t xml:space="preserve">, </w:t>
                  </w:r>
                  <w:proofErr w:type="spellStart"/>
                  <w:r w:rsidRPr="00FF7CBE">
                    <w:t>оцарапывания</w:t>
                  </w:r>
                  <w:proofErr w:type="spellEnd"/>
                  <w:r w:rsidRPr="00FF7CBE">
                    <w:t xml:space="preserve"> животными</w:t>
                  </w:r>
                  <w:r>
                    <w:t xml:space="preserve"> </w:t>
                  </w:r>
                  <w:r w:rsidRPr="00FF7CBE">
                    <w:t xml:space="preserve">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12"/>
              </w:trPr>
              <w:tc>
                <w:tcPr>
                  <w:tcW w:w="2095" w:type="dxa"/>
                  <w:gridSpan w:val="3"/>
                  <w:vMerge/>
                  <w:tcBorders>
                    <w:left w:val="single" w:sz="2" w:space="0" w:color="7F7F7F"/>
                  </w:tcBorders>
                </w:tcPr>
                <w:p w:rsidR="006B293A" w:rsidRPr="00997EFF" w:rsidDel="002A1D54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bottom w:val="single" w:sz="2" w:space="0" w:color="7F7F7F"/>
                    <w:right w:val="single" w:sz="4" w:space="0" w:color="auto"/>
                  </w:tcBorders>
                </w:tcPr>
                <w:p w:rsidR="006B293A" w:rsidRPr="005C66A6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DC6819">
                    <w:t>Определять медицинские показания к введению ограничительных мероприятий (карантина) и показания для направления к врачу-специалисту</w:t>
                  </w:r>
                  <w:r>
                    <w:t xml:space="preserve"> 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12"/>
              </w:trPr>
              <w:tc>
                <w:tcPr>
                  <w:tcW w:w="2095" w:type="dxa"/>
                  <w:gridSpan w:val="3"/>
                  <w:vMerge/>
                  <w:tcBorders>
                    <w:left w:val="single" w:sz="2" w:space="0" w:color="7F7F7F"/>
                  </w:tcBorders>
                </w:tcPr>
                <w:p w:rsidR="006B293A" w:rsidRPr="00997EFF" w:rsidDel="002A1D54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bottom w:val="single" w:sz="2" w:space="0" w:color="7F7F7F"/>
                    <w:right w:val="single" w:sz="4" w:space="0" w:color="auto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</w:pPr>
                  <w:r w:rsidRPr="00FE5711">
                    <w:t>Проводить санитарно-противоэпидемические мероприятия в случае возникновения очага инфекции</w:t>
                  </w:r>
                </w:p>
              </w:tc>
            </w:tr>
            <w:tr w:rsidR="006B293A" w:rsidRPr="00997EFF" w:rsidTr="00A87B7B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11"/>
              </w:trPr>
              <w:tc>
                <w:tcPr>
                  <w:tcW w:w="2095" w:type="dxa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</w:tcBorders>
                </w:tcPr>
                <w:p w:rsidR="006B293A" w:rsidRPr="00997EFF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997EFF" w:rsidDel="002A1D54">
                    <w:t>Необходимые знания</w:t>
                  </w:r>
                </w:p>
              </w:tc>
              <w:tc>
                <w:tcPr>
                  <w:tcW w:w="7369" w:type="dxa"/>
                  <w:gridSpan w:val="8"/>
                  <w:tcBorders>
                    <w:right w:val="single" w:sz="4" w:space="0" w:color="auto"/>
                  </w:tcBorders>
                </w:tcPr>
                <w:p w:rsidR="006B293A" w:rsidRPr="00997EFF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  <w:jc w:val="left"/>
                  </w:pPr>
                  <w:r w:rsidRPr="00210F6C">
                    <w:t>Основ</w:t>
                  </w:r>
                  <w:r>
                    <w:t>ы</w:t>
                  </w:r>
                  <w:r w:rsidRPr="00210F6C">
                    <w:t xml:space="preserve"> здорового образа жизни, методы его формирования</w:t>
                  </w:r>
                  <w:r>
                    <w:t xml:space="preserve"> </w:t>
                  </w:r>
                </w:p>
              </w:tc>
            </w:tr>
            <w:tr w:rsidR="006B293A" w:rsidRPr="00997EFF" w:rsidTr="00A87B7B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557"/>
              </w:trPr>
              <w:tc>
                <w:tcPr>
                  <w:tcW w:w="2095" w:type="dxa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</w:tcBorders>
                </w:tcPr>
                <w:p w:rsidR="006B293A" w:rsidRPr="00997EFF" w:rsidDel="002A1D54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right w:val="single" w:sz="4" w:space="0" w:color="auto"/>
                  </w:tcBorders>
                </w:tcPr>
                <w:p w:rsidR="006B293A" w:rsidRPr="00722906" w:rsidRDefault="006B293A" w:rsidP="00B9221F">
                  <w:pPr>
                    <w:framePr w:hSpace="180" w:wrap="around" w:vAnchor="text" w:hAnchor="text" w:y="1"/>
                    <w:suppressOverlap/>
                  </w:pPr>
                  <w:r>
                    <w:t>Рекомендации по вопросам личной гигиены, здорового образа жизни, мерах профилактики предотвратимых заболеваний</w:t>
                  </w:r>
                </w:p>
              </w:tc>
            </w:tr>
            <w:tr w:rsidR="006B293A" w:rsidRPr="00997EFF" w:rsidTr="00FF7CBE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1173"/>
              </w:trPr>
              <w:tc>
                <w:tcPr>
                  <w:tcW w:w="2095" w:type="dxa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</w:tcBorders>
                </w:tcPr>
                <w:p w:rsidR="006B293A" w:rsidRPr="00997EFF" w:rsidDel="002A1D54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right w:val="single" w:sz="4" w:space="0" w:color="auto"/>
                  </w:tcBorders>
                </w:tcPr>
                <w:p w:rsidR="006B293A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722906">
                    <w:t xml:space="preserve">Принципы и особенности оздоровительных мероприятий среди пациентов </w:t>
                  </w:r>
                  <w:r w:rsidRPr="00722906">
                    <w:rPr>
                      <w:color w:val="000000"/>
                    </w:rPr>
                    <w:t xml:space="preserve">в период беременности, в послеродовый период, после прерывания беременности, </w:t>
                  </w:r>
                  <w:r w:rsidRPr="00722906">
                    <w:t xml:space="preserve">с гинекологическими заболеваниями, и </w:t>
                  </w:r>
                  <w:r w:rsidRPr="00722906">
                    <w:rPr>
                      <w:color w:val="000000" w:themeColor="text1"/>
                    </w:rPr>
                    <w:t>доброкачественными диффузными изменениями молочных желез</w:t>
                  </w:r>
                  <w:r w:rsidRPr="00722906">
                    <w:t xml:space="preserve"> 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25"/>
              </w:trPr>
              <w:tc>
                <w:tcPr>
                  <w:tcW w:w="2095" w:type="dxa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</w:tcBorders>
                </w:tcPr>
                <w:p w:rsidR="006B293A" w:rsidRPr="00997EFF" w:rsidDel="002A1D54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right w:val="single" w:sz="4" w:space="0" w:color="auto"/>
                  </w:tcBorders>
                </w:tcPr>
                <w:p w:rsidR="006B293A" w:rsidRPr="00997EFF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  <w:jc w:val="left"/>
                  </w:pPr>
                  <w:r>
                    <w:t>И</w:t>
                  </w:r>
                  <w:r w:rsidRPr="00997EFF">
                    <w:t>нформационные технологии,</w:t>
                  </w:r>
                  <w:r>
                    <w:t xml:space="preserve"> </w:t>
                  </w:r>
                  <w:r w:rsidRPr="00997EFF">
                    <w:t>организационные формы и методы</w:t>
                  </w:r>
                  <w:r>
                    <w:t xml:space="preserve"> </w:t>
                  </w:r>
                  <w:r w:rsidRPr="00997EFF">
                    <w:t xml:space="preserve"> по формированию здорового образа жизни населения,</w:t>
                  </w:r>
                  <w:r>
                    <w:t xml:space="preserve"> </w:t>
                  </w:r>
                  <w:r w:rsidRPr="00997EFF">
                    <w:t>в том числе программы снижения веса, потребления алкоголя и табака, предупреждения и борьбы с немедицинским</w:t>
                  </w:r>
                  <w:r>
                    <w:t xml:space="preserve"> </w:t>
                  </w:r>
                  <w:r w:rsidRPr="00997EFF">
                    <w:t>потреблением наркотических средств и психотропных веществ</w:t>
                  </w:r>
                  <w:r>
                    <w:t xml:space="preserve"> 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25"/>
              </w:trPr>
              <w:tc>
                <w:tcPr>
                  <w:tcW w:w="2095" w:type="dxa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</w:tcBorders>
                </w:tcPr>
                <w:p w:rsidR="006B293A" w:rsidRPr="00997EFF" w:rsidDel="002A1D54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right w:val="single" w:sz="4" w:space="0" w:color="auto"/>
                  </w:tcBorders>
                </w:tcPr>
                <w:p w:rsidR="006B293A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  <w:jc w:val="left"/>
                  </w:pPr>
                  <w:r w:rsidRPr="00DD4988">
                    <w:t>Принципы организаци</w:t>
                  </w:r>
                  <w:r>
                    <w:t>и</w:t>
                  </w:r>
                  <w:r w:rsidRPr="00DD4988">
                    <w:t xml:space="preserve"> и проведения школ для пациентов</w:t>
                  </w:r>
                  <w:r>
                    <w:t xml:space="preserve"> </w:t>
                  </w:r>
                  <w:r w:rsidRPr="00F10C09">
                    <w:t>в период беременности, в послеродовом периоде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25"/>
              </w:trPr>
              <w:tc>
                <w:tcPr>
                  <w:tcW w:w="2095" w:type="dxa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</w:tcBorders>
                </w:tcPr>
                <w:p w:rsidR="006B293A" w:rsidRPr="00997EFF" w:rsidDel="002A1D54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right w:val="single" w:sz="4" w:space="0" w:color="auto"/>
                  </w:tcBorders>
                </w:tcPr>
                <w:p w:rsidR="006B293A" w:rsidRDefault="006B293A" w:rsidP="00B9221F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color w:val="000000"/>
                    </w:rPr>
                    <w:t>М</w:t>
                  </w:r>
                  <w:r w:rsidRPr="004A1F8D">
                    <w:rPr>
                      <w:color w:val="000000"/>
                    </w:rPr>
                    <w:t xml:space="preserve">етоды профилактики </w:t>
                  </w:r>
                  <w:r>
                    <w:rPr>
                      <w:color w:val="000000"/>
                    </w:rPr>
                    <w:t>прерывания беременности</w:t>
                  </w:r>
                  <w:r w:rsidRPr="004A1F8D">
                    <w:rPr>
                      <w:color w:val="000000"/>
                    </w:rPr>
                    <w:t>, современные методы контрацепции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25"/>
              </w:trPr>
              <w:tc>
                <w:tcPr>
                  <w:tcW w:w="2095" w:type="dxa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</w:tcBorders>
                </w:tcPr>
                <w:p w:rsidR="006B293A" w:rsidRPr="00997EFF" w:rsidDel="002A1D54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right w:val="single" w:sz="4" w:space="0" w:color="auto"/>
                  </w:tcBorders>
                </w:tcPr>
                <w:p w:rsidR="006B293A" w:rsidRPr="00997EFF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DC6819">
                    <w:t>Нормативн</w:t>
                  </w:r>
                  <w:r>
                    <w:t xml:space="preserve">ые </w:t>
                  </w:r>
                  <w:r w:rsidRPr="00DC6819">
                    <w:t xml:space="preserve">правовые </w:t>
                  </w:r>
                  <w:r>
                    <w:t xml:space="preserve">акты и </w:t>
                  </w:r>
                  <w:r w:rsidRPr="00DC6819">
                    <w:t>до</w:t>
                  </w:r>
                  <w:r>
                    <w:t>кументы, регламентирующие порядок</w:t>
                  </w:r>
                  <w:r w:rsidRPr="00DC6819">
                    <w:t xml:space="preserve"> проведения медицинских осмотров</w:t>
                  </w:r>
                  <w:r>
                    <w:t>, диспансеризации и диспансерного наблюдения</w:t>
                  </w:r>
                  <w:r w:rsidRPr="00DC6819">
                    <w:t xml:space="preserve"> </w:t>
                  </w:r>
                  <w:r>
                    <w:t>женской части населения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25"/>
              </w:trPr>
              <w:tc>
                <w:tcPr>
                  <w:tcW w:w="2095" w:type="dxa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</w:tcBorders>
                </w:tcPr>
                <w:p w:rsidR="006B293A" w:rsidRPr="00997EFF" w:rsidDel="002A1D54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right w:val="single" w:sz="4" w:space="0" w:color="auto"/>
                  </w:tcBorders>
                </w:tcPr>
                <w:p w:rsidR="006B293A" w:rsidRPr="00997EFF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  <w:rPr>
                      <w:bCs/>
                      <w:lang w:eastAsia="ru-RU"/>
                    </w:rPr>
                  </w:pPr>
                  <w:r w:rsidRPr="00DC6819">
                    <w:t xml:space="preserve">Принципы </w:t>
                  </w:r>
                  <w:r w:rsidRPr="00F10C09">
                    <w:t xml:space="preserve">диспансерного наблюдения </w:t>
                  </w:r>
                  <w:r>
                    <w:t>женской части населения</w:t>
                  </w:r>
                  <w:r w:rsidRPr="00F10C09">
                    <w:t xml:space="preserve">, в том числе </w:t>
                  </w:r>
                  <w:r w:rsidRPr="00F10C09">
                    <w:rPr>
                      <w:color w:val="000000"/>
                    </w:rPr>
                    <w:t>в период беременности</w:t>
                  </w:r>
                  <w:r>
                    <w:rPr>
                      <w:color w:val="000000"/>
                    </w:rPr>
                    <w:t>,</w:t>
                  </w:r>
                  <w:r w:rsidRPr="00F10C09">
                    <w:rPr>
                      <w:color w:val="000000"/>
                    </w:rPr>
                    <w:t xml:space="preserve"> в послеродовом периоде, </w:t>
                  </w:r>
                  <w:r>
                    <w:rPr>
                      <w:color w:val="000000"/>
                    </w:rPr>
                    <w:t xml:space="preserve">после прерывания беременности </w:t>
                  </w:r>
                  <w:r w:rsidRPr="00F10C09">
                    <w:t>в соответствии нормативными правовыми актами и иными документами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25"/>
              </w:trPr>
              <w:tc>
                <w:tcPr>
                  <w:tcW w:w="2095" w:type="dxa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</w:tcBorders>
                </w:tcPr>
                <w:p w:rsidR="006B293A" w:rsidRPr="00997EFF" w:rsidDel="002A1D54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right w:val="single" w:sz="4" w:space="0" w:color="auto"/>
                  </w:tcBorders>
                </w:tcPr>
                <w:p w:rsidR="006B293A" w:rsidRPr="00997EFF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  <w:jc w:val="left"/>
                    <w:rPr>
                      <w:lang w:eastAsia="ru-RU"/>
                    </w:rPr>
                  </w:pPr>
                  <w:r w:rsidRPr="00A67C48">
                    <w:rPr>
                      <w:bCs/>
                      <w:lang w:eastAsia="ru-RU"/>
                    </w:rPr>
                    <w:t>Порядок организации медицинских осмотров, проведения диспансеризации и диспансерного наблюдения женской части населения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25"/>
              </w:trPr>
              <w:tc>
                <w:tcPr>
                  <w:tcW w:w="2095" w:type="dxa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</w:tcBorders>
                </w:tcPr>
                <w:p w:rsidR="006B293A" w:rsidRPr="00997EFF" w:rsidDel="002A1D54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bottom w:val="single" w:sz="2" w:space="0" w:color="7F7F7F"/>
                    <w:right w:val="single" w:sz="4" w:space="0" w:color="auto"/>
                  </w:tcBorders>
                </w:tcPr>
                <w:p w:rsidR="006B293A" w:rsidRPr="00997EFF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997EFF">
                    <w:t>Порядок и правила организации санитарно-противоэпидемических, профилактических мероприятий в целях предупреждения возникновения и распространения инфекционных заболеваний в соответствии с нормативными правовыми актами</w:t>
                  </w:r>
                  <w:r>
                    <w:t xml:space="preserve"> и иными документами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25"/>
              </w:trPr>
              <w:tc>
                <w:tcPr>
                  <w:tcW w:w="2095" w:type="dxa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</w:tcBorders>
                </w:tcPr>
                <w:p w:rsidR="006B293A" w:rsidRPr="00997EFF" w:rsidDel="002A1D54" w:rsidRDefault="006B293A" w:rsidP="00B9221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369" w:type="dxa"/>
                  <w:gridSpan w:val="8"/>
                  <w:tcBorders>
                    <w:bottom w:val="single" w:sz="2" w:space="0" w:color="7F7F7F"/>
                    <w:right w:val="single" w:sz="4" w:space="0" w:color="auto"/>
                  </w:tcBorders>
                </w:tcPr>
                <w:p w:rsidR="006B293A" w:rsidRPr="00997EFF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  <w:rPr>
                      <w:lang w:eastAsia="ru-RU"/>
                    </w:rPr>
                  </w:pPr>
                  <w:r w:rsidRPr="00997EFF">
                    <w:rPr>
                      <w:lang w:eastAsia="ru-RU"/>
                    </w:rPr>
                    <w:t>Порядок п</w:t>
                  </w:r>
                  <w:r w:rsidRPr="00997EFF">
                    <w:t>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заболеваний,</w:t>
                  </w:r>
                  <w:r w:rsidRPr="00997EFF">
                    <w:rPr>
                      <w:lang w:eastAsia="ru-RU"/>
                    </w:rPr>
                    <w:t xml:space="preserve"> </w:t>
                  </w:r>
                  <w:r w:rsidRPr="00997EFF">
                    <w:t xml:space="preserve">во взаимодействии с </w:t>
                  </w:r>
                  <w:proofErr w:type="gramStart"/>
                  <w:r w:rsidRPr="00997EFF">
                    <w:t>врачом-</w:t>
                  </w:r>
                  <w:r>
                    <w:t>инфекционных</w:t>
                  </w:r>
                  <w:proofErr w:type="gramEnd"/>
                  <w:r>
                    <w:t xml:space="preserve"> заболеваний</w:t>
                  </w:r>
                </w:p>
              </w:tc>
            </w:tr>
            <w:tr w:rsidR="006B293A" w:rsidRPr="00997EFF" w:rsidTr="004C1F12">
              <w:tblPrEx>
                <w:tblBorders>
                  <w:left w:val="none" w:sz="0" w:space="0" w:color="auto"/>
                  <w:right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547"/>
              </w:trPr>
              <w:tc>
                <w:tcPr>
                  <w:tcW w:w="2095" w:type="dxa"/>
                  <w:gridSpan w:val="3"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6B293A" w:rsidRPr="00997EFF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997EFF" w:rsidDel="002A1D54">
                    <w:t xml:space="preserve">Другие </w:t>
                  </w:r>
                </w:p>
                <w:p w:rsidR="006B293A" w:rsidRPr="00997EFF" w:rsidRDefault="006B293A" w:rsidP="00B9221F">
                  <w:pPr>
                    <w:pStyle w:val="a0"/>
                    <w:framePr w:hSpace="180" w:wrap="around" w:vAnchor="text" w:hAnchor="text" w:y="1"/>
                    <w:suppressOverlap/>
                  </w:pPr>
                  <w:r w:rsidRPr="00997EFF" w:rsidDel="002A1D54">
                    <w:t>характеристики</w:t>
                  </w:r>
                </w:p>
              </w:tc>
              <w:tc>
                <w:tcPr>
                  <w:tcW w:w="7369" w:type="dxa"/>
                  <w:gridSpan w:val="8"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6B293A" w:rsidRPr="00997EFF" w:rsidRDefault="006B293A" w:rsidP="00B9221F">
                  <w:pPr>
                    <w:pStyle w:val="a7"/>
                    <w:framePr w:hSpace="180" w:wrap="around" w:vAnchor="text" w:hAnchor="text" w:y="1"/>
                    <w:ind w:left="0"/>
                    <w:suppressOverlap/>
                  </w:pPr>
                  <w:r w:rsidRPr="00997EFF">
                    <w:t>-</w:t>
                  </w:r>
                </w:p>
              </w:tc>
            </w:tr>
          </w:tbl>
          <w:p w:rsidR="006B293A" w:rsidRPr="00997EFF" w:rsidRDefault="006B293A" w:rsidP="006B293A">
            <w:pPr>
              <w:tabs>
                <w:tab w:val="left" w:pos="4220"/>
              </w:tabs>
            </w:pPr>
          </w:p>
          <w:p w:rsidR="006B293A" w:rsidRDefault="006B293A" w:rsidP="006B293A">
            <w:pPr>
              <w:tabs>
                <w:tab w:val="left" w:pos="4220"/>
              </w:tabs>
              <w:rPr>
                <w:rFonts w:eastAsia="Times New Roman"/>
                <w:b/>
              </w:rPr>
            </w:pPr>
          </w:p>
          <w:p w:rsidR="006B293A" w:rsidRPr="00997EFF" w:rsidRDefault="006B293A" w:rsidP="006B293A">
            <w:pPr>
              <w:tabs>
                <w:tab w:val="left" w:pos="4220"/>
              </w:tabs>
              <w:rPr>
                <w:b/>
              </w:rPr>
            </w:pPr>
            <w:r>
              <w:rPr>
                <w:rFonts w:eastAsia="Times New Roman"/>
                <w:b/>
              </w:rPr>
              <w:t>3.1.6</w:t>
            </w:r>
            <w:r w:rsidRPr="00997EFF">
              <w:rPr>
                <w:rFonts w:eastAsia="Times New Roman"/>
                <w:b/>
              </w:rPr>
              <w:t>. Трудовая функция</w:t>
            </w:r>
          </w:p>
          <w:p w:rsidR="006B293A" w:rsidRPr="00997EFF" w:rsidRDefault="006B293A" w:rsidP="006B293A">
            <w:pPr>
              <w:tabs>
                <w:tab w:val="left" w:pos="4220"/>
              </w:tabs>
            </w:pPr>
          </w:p>
          <w:tbl>
            <w:tblPr>
              <w:tblW w:w="9531" w:type="dxa"/>
              <w:tblInd w:w="10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31"/>
            </w:tblGrid>
            <w:tr w:rsidR="006B293A" w:rsidRPr="00997EFF" w:rsidTr="00F60D8A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W w:w="4875" w:type="pct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72"/>
                    <w:gridCol w:w="3324"/>
                    <w:gridCol w:w="708"/>
                    <w:gridCol w:w="1042"/>
                    <w:gridCol w:w="1367"/>
                    <w:gridCol w:w="1064"/>
                  </w:tblGrid>
                  <w:tr w:rsidR="006B293A" w:rsidRPr="00997EFF" w:rsidTr="00BC43FF">
                    <w:trPr>
                      <w:trHeight w:val="278"/>
                    </w:trPr>
                    <w:tc>
                      <w:tcPr>
                        <w:tcW w:w="866" w:type="pct"/>
                        <w:tcBorders>
                          <w:right w:val="single" w:sz="4" w:space="0" w:color="808080"/>
                        </w:tcBorders>
                        <w:vAlign w:val="center"/>
                      </w:tcPr>
                      <w:p w:rsidR="006B293A" w:rsidRPr="00997EFF" w:rsidRDefault="006B293A" w:rsidP="00B9221F">
                        <w:pPr>
                          <w:framePr w:hSpace="180" w:wrap="around" w:vAnchor="text" w:hAnchor="text" w:y="1"/>
                          <w:suppressOverlap/>
                          <w:rPr>
                            <w:sz w:val="20"/>
                            <w:szCs w:val="20"/>
                          </w:rPr>
                        </w:pPr>
                        <w:r w:rsidRPr="00997EFF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831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6B293A" w:rsidRPr="0084632C" w:rsidRDefault="006B293A" w:rsidP="00B9221F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</w:pPr>
                        <w:r w:rsidRPr="0084632C">
                          <w:t xml:space="preserve">Ведение медицинской документации, организация деятельности </w:t>
                        </w:r>
                        <w:r>
                          <w:t xml:space="preserve">младшего </w:t>
                        </w:r>
                        <w:r w:rsidRPr="0084632C">
                          <w:t xml:space="preserve">медицинского персонала находящегося в распоряжении </w:t>
                        </w:r>
                      </w:p>
                    </w:tc>
                    <w:tc>
                      <w:tcPr>
                        <w:tcW w:w="390" w:type="pct"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6B293A" w:rsidRPr="00997EFF" w:rsidRDefault="006B293A" w:rsidP="00B9221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7EFF">
                          <w:rPr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6B293A" w:rsidRPr="00997EFF" w:rsidRDefault="006B293A" w:rsidP="00B9221F">
                        <w:pPr>
                          <w:framePr w:hSpace="180" w:wrap="around" w:vAnchor="text" w:hAnchor="text" w:y="1"/>
                          <w:snapToGrid w:val="0"/>
                          <w:suppressOverlap/>
                          <w:rPr>
                            <w:lang w:val="en-US"/>
                          </w:rPr>
                        </w:pPr>
                        <w:r>
                          <w:t>А/06</w:t>
                        </w:r>
                        <w:r w:rsidRPr="00997EFF">
                          <w:t>.6</w:t>
                        </w:r>
                      </w:p>
                    </w:tc>
                    <w:tc>
                      <w:tcPr>
                        <w:tcW w:w="753" w:type="pct"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6B293A" w:rsidRPr="00997EFF" w:rsidRDefault="006B293A" w:rsidP="00B9221F">
                        <w:pPr>
                          <w:framePr w:hSpace="180" w:wrap="around" w:vAnchor="text" w:hAnchor="text" w:y="1"/>
                          <w:suppressOverlap/>
                          <w:rPr>
                            <w:sz w:val="18"/>
                            <w:szCs w:val="18"/>
                          </w:rPr>
                        </w:pPr>
                        <w:r w:rsidRPr="00997EFF">
                          <w:rPr>
                            <w:sz w:val="18"/>
                            <w:szCs w:val="18"/>
                          </w:rPr>
                          <w:t>Уровень (подуровень) квалификации</w:t>
                        </w:r>
                      </w:p>
                    </w:tc>
                    <w:tc>
                      <w:tcPr>
                        <w:tcW w:w="586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6B293A" w:rsidRPr="00997EFF" w:rsidRDefault="006B293A" w:rsidP="00B9221F">
                        <w:pPr>
                          <w:framePr w:hSpace="180" w:wrap="around" w:vAnchor="text" w:hAnchor="text" w:y="1"/>
                          <w:snapToGrid w:val="0"/>
                          <w:suppressOverlap/>
                          <w:jc w:val="center"/>
                        </w:pPr>
                        <w:r w:rsidRPr="00997EFF">
                          <w:t>6</w:t>
                        </w:r>
                      </w:p>
                    </w:tc>
                  </w:tr>
                </w:tbl>
                <w:p w:rsidR="006B293A" w:rsidRPr="00997EFF" w:rsidRDefault="006B293A" w:rsidP="00B9221F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18"/>
                      <w:szCs w:val="20"/>
                    </w:rPr>
                  </w:pPr>
                </w:p>
                <w:tbl>
                  <w:tblPr>
                    <w:tblW w:w="928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23"/>
                    <w:gridCol w:w="141"/>
                    <w:gridCol w:w="1227"/>
                    <w:gridCol w:w="538"/>
                    <w:gridCol w:w="1441"/>
                    <w:gridCol w:w="1767"/>
                    <w:gridCol w:w="1845"/>
                  </w:tblGrid>
                  <w:tr w:rsidR="006B293A" w:rsidRPr="00997EFF" w:rsidTr="00101593">
                    <w:trPr>
                      <w:trHeight w:val="283"/>
                    </w:trPr>
                    <w:tc>
                      <w:tcPr>
                        <w:tcW w:w="1327" w:type="pct"/>
                        <w:gridSpan w:val="2"/>
                        <w:tcBorders>
                          <w:right w:val="single" w:sz="4" w:space="0" w:color="808080"/>
                        </w:tcBorders>
                        <w:vAlign w:val="center"/>
                      </w:tcPr>
                      <w:p w:rsidR="006B293A" w:rsidRPr="00997EFF" w:rsidRDefault="006B293A" w:rsidP="00B9221F">
                        <w:pPr>
                          <w:framePr w:hSpace="180" w:wrap="around" w:vAnchor="text" w:hAnchor="text" w:y="1"/>
                          <w:suppressOverlap/>
                          <w:rPr>
                            <w:sz w:val="18"/>
                            <w:szCs w:val="18"/>
                          </w:rPr>
                        </w:pPr>
                        <w:r w:rsidRPr="00997EFF">
                          <w:rPr>
                            <w:sz w:val="18"/>
                            <w:szCs w:val="18"/>
                          </w:rPr>
                          <w:t>Происхождение трудовой функции</w:t>
                        </w:r>
                      </w:p>
                    </w:tc>
                    <w:tc>
                      <w:tcPr>
                        <w:tcW w:w="661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vAlign w:val="center"/>
                      </w:tcPr>
                      <w:p w:rsidR="006B293A" w:rsidRPr="00997EFF" w:rsidRDefault="006B293A" w:rsidP="00B9221F">
                        <w:pPr>
                          <w:framePr w:hSpace="180" w:wrap="around" w:vAnchor="text" w:hAnchor="text" w:y="1"/>
                          <w:suppressOverlap/>
                          <w:rPr>
                            <w:sz w:val="18"/>
                            <w:szCs w:val="18"/>
                          </w:rPr>
                        </w:pPr>
                        <w:r w:rsidRPr="00997EFF">
                          <w:rPr>
                            <w:sz w:val="18"/>
                            <w:szCs w:val="18"/>
                          </w:rPr>
                          <w:t>Оригинал</w:t>
                        </w:r>
                      </w:p>
                    </w:tc>
                    <w:tc>
                      <w:tcPr>
                        <w:tcW w:w="290" w:type="pct"/>
                        <w:tcBorders>
                          <w:top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6B293A" w:rsidRPr="00997EFF" w:rsidRDefault="006B293A" w:rsidP="00B9221F">
                        <w:pPr>
                          <w:framePr w:hSpace="180" w:wrap="around" w:vAnchor="text" w:hAnchor="text" w:y="1"/>
                          <w:snapToGrid w:val="0"/>
                          <w:suppressOverlap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997EFF">
                          <w:rPr>
                            <w:sz w:val="18"/>
                            <w:szCs w:val="18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776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6B293A" w:rsidRPr="00997EFF" w:rsidRDefault="006B293A" w:rsidP="00B9221F">
                        <w:pPr>
                          <w:framePr w:hSpace="180" w:wrap="around" w:vAnchor="text" w:hAnchor="text" w:y="1"/>
                          <w:suppressOverlap/>
                          <w:rPr>
                            <w:sz w:val="18"/>
                            <w:szCs w:val="18"/>
                          </w:rPr>
                        </w:pPr>
                        <w:r w:rsidRPr="00997EFF">
                          <w:rPr>
                            <w:sz w:val="18"/>
                            <w:szCs w:val="18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952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6B293A" w:rsidRPr="00997EFF" w:rsidRDefault="006B293A" w:rsidP="00B9221F">
                        <w:pPr>
                          <w:framePr w:hSpace="180" w:wrap="around" w:vAnchor="text" w:hAnchor="text" w:y="1"/>
                          <w:snapToGrid w:val="0"/>
                          <w:suppressOverlap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4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6B293A" w:rsidRPr="00997EFF" w:rsidRDefault="006B293A" w:rsidP="00B9221F">
                        <w:pPr>
                          <w:framePr w:hSpace="180" w:wrap="around" w:vAnchor="text" w:hAnchor="text" w:y="1"/>
                          <w:snapToGrid w:val="0"/>
                          <w:suppressOverlap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B293A" w:rsidRPr="00997EFF" w:rsidTr="00101593">
                    <w:trPr>
                      <w:trHeight w:val="479"/>
                    </w:trPr>
                    <w:tc>
                      <w:tcPr>
                        <w:tcW w:w="1327" w:type="pct"/>
                        <w:gridSpan w:val="2"/>
                        <w:vAlign w:val="center"/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napToGrid w:val="0"/>
                          <w:suppressOverlap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7" w:type="pct"/>
                        <w:gridSpan w:val="3"/>
                        <w:tcBorders>
                          <w:left w:val="nil"/>
                        </w:tcBorders>
                        <w:vAlign w:val="center"/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napToGrid w:val="0"/>
                          <w:suppressOverlap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2" w:type="pct"/>
                        <w:tcBorders>
                          <w:left w:val="nil"/>
                        </w:tcBorders>
                      </w:tcPr>
                      <w:p w:rsidR="006B293A" w:rsidRPr="00997EFF" w:rsidRDefault="006B293A" w:rsidP="00B9221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7EFF">
                          <w:rPr>
                            <w:sz w:val="18"/>
                            <w:szCs w:val="18"/>
                          </w:rPr>
                          <w:t>Код оригинала</w:t>
                        </w:r>
                      </w:p>
                    </w:tc>
                    <w:tc>
                      <w:tcPr>
                        <w:tcW w:w="994" w:type="pct"/>
                        <w:tcBorders>
                          <w:left w:val="nil"/>
                        </w:tcBorders>
                      </w:tcPr>
                      <w:p w:rsidR="006B293A" w:rsidRPr="00997EFF" w:rsidRDefault="006B293A" w:rsidP="00B9221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7EFF">
                          <w:rPr>
                            <w:sz w:val="18"/>
                            <w:szCs w:val="18"/>
                          </w:rPr>
                          <w:t>Регистрационный номер профессионального стандарта</w:t>
                        </w:r>
                      </w:p>
                    </w:tc>
                  </w:tr>
                  <w:tr w:rsidR="006B293A" w:rsidRPr="00997EFF" w:rsidTr="0010159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1251" w:type="pct"/>
                        <w:vMerge w:val="restar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</w:pPr>
                        <w:r w:rsidRPr="003F7E05">
                          <w:t>Трудовые действия</w:t>
                        </w:r>
                      </w:p>
                    </w:tc>
                    <w:tc>
                      <w:tcPr>
                        <w:tcW w:w="3749" w:type="pct"/>
                        <w:gridSpan w:val="6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pStyle w:val="a0"/>
                          <w:framePr w:hSpace="180" w:wrap="around" w:vAnchor="text" w:hAnchor="text" w:y="1"/>
                          <w:ind w:right="108"/>
                          <w:suppressOverlap/>
                        </w:pPr>
                        <w:r w:rsidRPr="003F7E05">
                          <w:t>Ведение медицинской документации, в том числе в форме электронного документа</w:t>
                        </w:r>
                      </w:p>
                    </w:tc>
                  </w:tr>
                  <w:tr w:rsidR="006B293A" w:rsidRPr="00997EFF" w:rsidTr="0010159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1251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</w:pPr>
                      </w:p>
                    </w:tc>
                    <w:tc>
                      <w:tcPr>
                        <w:tcW w:w="3749" w:type="pct"/>
                        <w:gridSpan w:val="6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pStyle w:val="a0"/>
                          <w:framePr w:hSpace="180" w:wrap="around" w:vAnchor="text" w:hAnchor="text" w:y="1"/>
                          <w:ind w:right="108"/>
                          <w:suppressOverlap/>
                        </w:pPr>
                        <w:r w:rsidRPr="003F7E05">
                          <w:rPr>
                            <w:shd w:val="clear" w:color="auto" w:fill="FFFFFF"/>
                          </w:rPr>
                          <w:t>Составление плана работы</w:t>
                        </w:r>
                        <w:r>
                          <w:rPr>
                            <w:shd w:val="clear" w:color="auto" w:fill="FFFFFF"/>
                          </w:rPr>
                          <w:t xml:space="preserve"> </w:t>
                        </w:r>
                        <w:r w:rsidRPr="003F7E05">
                          <w:rPr>
                            <w:shd w:val="clear" w:color="auto" w:fill="FFFFFF"/>
                          </w:rPr>
                          <w:t>и отчета о своей работе</w:t>
                        </w:r>
                      </w:p>
                    </w:tc>
                  </w:tr>
                  <w:tr w:rsidR="006B293A" w:rsidRPr="00997EFF" w:rsidTr="0010159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1251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</w:pPr>
                      </w:p>
                    </w:tc>
                    <w:tc>
                      <w:tcPr>
                        <w:tcW w:w="3749" w:type="pct"/>
                        <w:gridSpan w:val="6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pStyle w:val="a0"/>
                          <w:framePr w:hSpace="180" w:wrap="around" w:vAnchor="text" w:hAnchor="text" w:y="1"/>
                          <w:ind w:right="108"/>
                          <w:suppressOverlap/>
                        </w:pPr>
                        <w:r w:rsidRPr="003F7E05">
                          <w:t>Контроль выполнения должностных обязанностей находящегося в распоряжении младшего медицинского персонала</w:t>
                        </w:r>
                      </w:p>
                    </w:tc>
                  </w:tr>
                  <w:tr w:rsidR="006B293A" w:rsidRPr="00997EFF" w:rsidTr="0010159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582"/>
                    </w:trPr>
                    <w:tc>
                      <w:tcPr>
                        <w:tcW w:w="1251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</w:pPr>
                      </w:p>
                    </w:tc>
                    <w:tc>
                      <w:tcPr>
                        <w:tcW w:w="3749" w:type="pct"/>
                        <w:gridSpan w:val="6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pStyle w:val="a0"/>
                          <w:framePr w:hSpace="180" w:wrap="around" w:vAnchor="text" w:hAnchor="text" w:y="1"/>
                          <w:ind w:right="108"/>
                          <w:suppressOverlap/>
                        </w:pPr>
                        <w:r>
                          <w:t xml:space="preserve">Участие </w:t>
                        </w:r>
                        <w:r w:rsidRPr="0029609C">
                          <w:t>в обеспечении внутреннего контрол</w:t>
                        </w:r>
                        <w:r>
                          <w:t>я</w:t>
                        </w:r>
                        <w:r w:rsidRPr="0029609C">
                          <w:t xml:space="preserve"> качества и безопасности медицинской деятельности</w:t>
                        </w:r>
                      </w:p>
                    </w:tc>
                  </w:tr>
                  <w:tr w:rsidR="006B293A" w:rsidRPr="00997EFF" w:rsidTr="0010159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582"/>
                    </w:trPr>
                    <w:tc>
                      <w:tcPr>
                        <w:tcW w:w="1251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</w:pPr>
                      </w:p>
                    </w:tc>
                    <w:tc>
                      <w:tcPr>
                        <w:tcW w:w="3749" w:type="pct"/>
                        <w:gridSpan w:val="6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pStyle w:val="a0"/>
                          <w:framePr w:hSpace="180" w:wrap="around" w:vAnchor="text" w:hAnchor="text" w:y="1"/>
                          <w:ind w:right="108"/>
                          <w:suppressOverlap/>
                        </w:pPr>
                        <w:r w:rsidRPr="003F7E05">
                          <w:t xml:space="preserve">Использование информационных систем </w:t>
                        </w:r>
                        <w:r>
                          <w:t xml:space="preserve">в сфере здравоохранения </w:t>
                        </w:r>
                        <w:r w:rsidRPr="003F7E05">
                          <w:t>и информационно-телекоммуникационной сети «Интернет»</w:t>
                        </w:r>
                      </w:p>
                    </w:tc>
                  </w:tr>
                  <w:tr w:rsidR="006B293A" w:rsidRPr="00997EFF" w:rsidTr="0010159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547"/>
                    </w:trPr>
                    <w:tc>
                      <w:tcPr>
                        <w:tcW w:w="1251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</w:pPr>
                      </w:p>
                    </w:tc>
                    <w:tc>
                      <w:tcPr>
                        <w:tcW w:w="3749" w:type="pct"/>
                        <w:gridSpan w:val="6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pStyle w:val="a0"/>
                          <w:framePr w:hSpace="180" w:wrap="around" w:vAnchor="text" w:hAnchor="text" w:y="1"/>
                          <w:ind w:right="108"/>
                          <w:suppressOverlap/>
                        </w:pPr>
                        <w:r w:rsidRPr="003F7E05">
                          <w:t>Использование в работе персональных данных пациентов и сведений, составляющих врачебную тайну</w:t>
                        </w:r>
                      </w:p>
                    </w:tc>
                  </w:tr>
                  <w:tr w:rsidR="006B293A" w:rsidRPr="00997EFF" w:rsidTr="004C1F12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1251" w:type="pct"/>
                        <w:vMerge w:val="restart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</w:rPr>
                        </w:pPr>
                        <w:r w:rsidRPr="003F7E05">
                          <w:rPr>
                            <w:bCs/>
                          </w:rPr>
                          <w:t>Необходимые</w:t>
                        </w:r>
                      </w:p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</w:pPr>
                        <w:r w:rsidRPr="003F7E05">
                          <w:rPr>
                            <w:bCs/>
                          </w:rPr>
                          <w:t xml:space="preserve"> умения</w:t>
                        </w:r>
                      </w:p>
                    </w:tc>
                    <w:tc>
                      <w:tcPr>
                        <w:tcW w:w="3749" w:type="pct"/>
                        <w:gridSpan w:val="6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napToGrid w:val="0"/>
                          <w:suppressOverlap/>
                          <w:jc w:val="both"/>
                          <w:rPr>
                            <w:b/>
                            <w:iCs/>
                            <w:kern w:val="32"/>
                          </w:rPr>
                        </w:pPr>
                        <w:r w:rsidRPr="003F7E05">
                          <w:t>Заполнять медицинскую документацию</w:t>
                        </w:r>
                        <w:r w:rsidRPr="003F7E05">
                          <w:rPr>
                            <w:szCs w:val="28"/>
                          </w:rPr>
                          <w:t>, в том числе в форме электронного документа</w:t>
                        </w:r>
                      </w:p>
                    </w:tc>
                  </w:tr>
                  <w:tr w:rsidR="006B293A" w:rsidRPr="00997EFF" w:rsidTr="004C1F12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1251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49" w:type="pct"/>
                        <w:gridSpan w:val="6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napToGrid w:val="0"/>
                          <w:suppressOverlap/>
                          <w:jc w:val="both"/>
                          <w:rPr>
                            <w:shd w:val="clear" w:color="auto" w:fill="FFFFFF"/>
                          </w:rPr>
                        </w:pPr>
                        <w:r w:rsidRPr="003F7E05">
                          <w:rPr>
                            <w:shd w:val="clear" w:color="auto" w:fill="FFFFFF"/>
                          </w:rPr>
                          <w:t>Составлять план работы и отчет о своей работе</w:t>
                        </w:r>
                      </w:p>
                    </w:tc>
                  </w:tr>
                  <w:tr w:rsidR="006B293A" w:rsidRPr="00997EFF" w:rsidTr="004C1F12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1251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49" w:type="pct"/>
                        <w:gridSpan w:val="6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napToGrid w:val="0"/>
                          <w:suppressOverlap/>
                          <w:jc w:val="both"/>
                        </w:pPr>
                        <w:r w:rsidRPr="003F7E05">
                          <w:t>Осуществлять контроль выполнения должностных обязанностей находящегося в распоряжении младшего медицинского персонала</w:t>
                        </w:r>
                      </w:p>
                    </w:tc>
                  </w:tr>
                  <w:tr w:rsidR="006B293A" w:rsidRPr="00997EFF" w:rsidTr="004C1F12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1251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49" w:type="pct"/>
                        <w:gridSpan w:val="6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BC3380" w:rsidRDefault="006B293A" w:rsidP="00B9221F">
                        <w:pPr>
                          <w:framePr w:hSpace="180" w:wrap="around" w:vAnchor="text" w:hAnchor="text" w:y="1"/>
                          <w:snapToGrid w:val="0"/>
                          <w:suppressOverlap/>
                          <w:jc w:val="both"/>
                          <w:rPr>
                            <w:color w:val="FF0000"/>
                          </w:rPr>
                        </w:pPr>
                        <w:r w:rsidRPr="0029609C">
                          <w:t>Участвовать в обеспечении внутреннего контроля качества и безопасности медицинской деятельности</w:t>
                        </w:r>
                      </w:p>
                    </w:tc>
                  </w:tr>
                  <w:tr w:rsidR="006B293A" w:rsidRPr="00997EFF" w:rsidTr="004C1F12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1251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49" w:type="pct"/>
                        <w:gridSpan w:val="6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napToGrid w:val="0"/>
                          <w:suppressOverlap/>
                          <w:jc w:val="both"/>
                        </w:pPr>
                        <w:r w:rsidRPr="003F7E05">
                          <w:rPr>
                            <w:szCs w:val="28"/>
                          </w:rPr>
                          <w:t>Использовать в работе медицинские информационные системы и информационно-телекоммуникационную сеть «Интернет»</w:t>
                        </w:r>
                      </w:p>
                    </w:tc>
                  </w:tr>
                  <w:tr w:rsidR="006B293A" w:rsidRPr="00997EFF" w:rsidTr="004C1F12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1251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49" w:type="pct"/>
                        <w:gridSpan w:val="6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napToGrid w:val="0"/>
                          <w:suppressOverlap/>
                          <w:jc w:val="both"/>
                        </w:pPr>
                        <w:r w:rsidRPr="003F7E05">
                          <w:t>Использовать в работе персональные данные пациентов и сведения, составляющие врачебную тайну</w:t>
                        </w:r>
                      </w:p>
                    </w:tc>
                  </w:tr>
                  <w:tr w:rsidR="006B293A" w:rsidRPr="00997EFF" w:rsidTr="0010159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597"/>
                    </w:trPr>
                    <w:tc>
                      <w:tcPr>
                        <w:tcW w:w="1251" w:type="pct"/>
                        <w:vMerge w:val="restar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</w:rPr>
                        </w:pPr>
                        <w:r w:rsidRPr="003F7E05">
                          <w:rPr>
                            <w:bCs/>
                          </w:rPr>
                          <w:t xml:space="preserve">Необходимые </w:t>
                        </w:r>
                      </w:p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</w:rPr>
                        </w:pPr>
                        <w:r w:rsidRPr="003F7E05">
                          <w:rPr>
                            <w:bCs/>
                          </w:rPr>
                          <w:t>знания</w:t>
                        </w:r>
                      </w:p>
                    </w:tc>
                    <w:tc>
                      <w:tcPr>
                        <w:tcW w:w="3749" w:type="pct"/>
                        <w:gridSpan w:val="6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napToGrid w:val="0"/>
                          <w:suppressOverlap/>
                          <w:jc w:val="both"/>
                        </w:pPr>
                        <w:r w:rsidRPr="003F7E05">
                          <w:rPr>
                            <w:szCs w:val="28"/>
                          </w:rPr>
                          <w:t>Правила и порядок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r w:rsidRPr="003F7E05">
                          <w:rPr>
                            <w:szCs w:val="28"/>
                          </w:rPr>
                          <w:t>оформления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r w:rsidRPr="003F7E05">
                          <w:rPr>
                            <w:szCs w:val="28"/>
                          </w:rPr>
                          <w:t>медицинской документации в медицинских организациях, в том числе в форме электронного документа</w:t>
                        </w:r>
                      </w:p>
                    </w:tc>
                  </w:tr>
                  <w:tr w:rsidR="006B293A" w:rsidRPr="00997EFF" w:rsidTr="00CA537E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560"/>
                    </w:trPr>
                    <w:tc>
                      <w:tcPr>
                        <w:tcW w:w="1251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49" w:type="pct"/>
                        <w:gridSpan w:val="6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Default="006B293A" w:rsidP="00B9221F">
                        <w:pPr>
                          <w:framePr w:hSpace="180" w:wrap="around" w:vAnchor="text" w:hAnchor="text" w:y="1"/>
                          <w:suppressOverlap/>
                        </w:pPr>
                        <w:r w:rsidRPr="007E05FA">
                          <w:t>Должностные обязанности находящегося в распоряжении медицинского персонала</w:t>
                        </w:r>
                      </w:p>
                    </w:tc>
                  </w:tr>
                  <w:tr w:rsidR="006B293A" w:rsidRPr="00997EFF" w:rsidTr="00CA537E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559"/>
                    </w:trPr>
                    <w:tc>
                      <w:tcPr>
                        <w:tcW w:w="1251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49" w:type="pct"/>
                        <w:gridSpan w:val="6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A0526D" w:rsidRDefault="006B293A" w:rsidP="00B9221F">
                        <w:pPr>
                          <w:framePr w:hSpace="180" w:wrap="around" w:vAnchor="text" w:hAnchor="text" w:y="1"/>
                          <w:snapToGrid w:val="0"/>
                          <w:suppressOverlap/>
                        </w:pPr>
                        <w:r w:rsidRPr="0029609C">
                          <w:t>Требования к обеспечению внутреннего контроля качества и безопасности медицинской деятельности</w:t>
                        </w:r>
                      </w:p>
                    </w:tc>
                  </w:tr>
                  <w:tr w:rsidR="006B293A" w:rsidRPr="00997EFF" w:rsidTr="0010159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659"/>
                    </w:trPr>
                    <w:tc>
                      <w:tcPr>
                        <w:tcW w:w="1251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49" w:type="pct"/>
                        <w:gridSpan w:val="6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napToGrid w:val="0"/>
                          <w:suppressOverlap/>
                          <w:jc w:val="both"/>
                        </w:pPr>
                        <w:r w:rsidRPr="003F7E05">
                          <w:rPr>
                            <w:szCs w:val="28"/>
                          </w:rPr>
                          <w:t>Правила работы в медицинских информационных системах</w:t>
                        </w:r>
                        <w:r>
                          <w:rPr>
                            <w:szCs w:val="28"/>
                          </w:rPr>
                          <w:t xml:space="preserve"> в сфере здравоохранения</w:t>
                        </w:r>
                        <w:r w:rsidRPr="003F7E05">
                          <w:rPr>
                            <w:szCs w:val="28"/>
                          </w:rPr>
                          <w:t xml:space="preserve"> и информационно-телекоммуникационной сети «Интернет»</w:t>
                        </w:r>
                      </w:p>
                    </w:tc>
                  </w:tr>
                  <w:tr w:rsidR="006B293A" w:rsidRPr="00997EFF" w:rsidTr="0010159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624"/>
                    </w:trPr>
                    <w:tc>
                      <w:tcPr>
                        <w:tcW w:w="1251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</w:rPr>
                        </w:pPr>
                        <w:r w:rsidRPr="003F7E05">
                          <w:rPr>
                            <w:bCs/>
                          </w:rPr>
                          <w:lastRenderedPageBreak/>
                          <w:t>Другие характеристики</w:t>
                        </w:r>
                      </w:p>
                    </w:tc>
                    <w:tc>
                      <w:tcPr>
                        <w:tcW w:w="3749" w:type="pct"/>
                        <w:gridSpan w:val="6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3F7E05" w:rsidRDefault="006B293A" w:rsidP="00B9221F">
                        <w:pPr>
                          <w:framePr w:hSpace="180" w:wrap="around" w:vAnchor="text" w:hAnchor="text" w:y="1"/>
                          <w:snapToGrid w:val="0"/>
                          <w:suppressOverlap/>
                        </w:pPr>
                        <w:r w:rsidRPr="003F7E05">
                          <w:t xml:space="preserve">- </w:t>
                        </w:r>
                      </w:p>
                    </w:tc>
                  </w:tr>
                </w:tbl>
                <w:p w:rsidR="006B293A" w:rsidRPr="00997EFF" w:rsidRDefault="006B293A" w:rsidP="00B9221F">
                  <w:pPr>
                    <w:pStyle w:val="13"/>
                    <w:framePr w:hSpace="180" w:wrap="around" w:vAnchor="text" w:hAnchor="text" w:y="1"/>
                    <w:ind w:left="0"/>
                    <w:suppressOverlap/>
                    <w:rPr>
                      <w:b/>
                    </w:rPr>
                  </w:pPr>
                </w:p>
                <w:p w:rsidR="006B293A" w:rsidRPr="00997EFF" w:rsidRDefault="006B293A" w:rsidP="00B9221F">
                  <w:pPr>
                    <w:pStyle w:val="3"/>
                    <w:keepLines w:val="0"/>
                    <w:framePr w:hSpace="180" w:wrap="around" w:vAnchor="text" w:hAnchor="text" w:y="1"/>
                    <w:numPr>
                      <w:ilvl w:val="2"/>
                      <w:numId w:val="14"/>
                    </w:numPr>
                    <w:suppressAutoHyphens/>
                    <w:spacing w:before="240" w:after="240"/>
                    <w:suppressOverlap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bookmarkStart w:id="11" w:name="_Toc508928040"/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3.1.7</w:t>
                  </w:r>
                  <w:r w:rsidRPr="00997EFF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. Трудовая функция</w:t>
                  </w:r>
                  <w:bookmarkEnd w:id="11"/>
                </w:p>
                <w:tbl>
                  <w:tblPr>
                    <w:tblW w:w="492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75"/>
                    <w:gridCol w:w="447"/>
                    <w:gridCol w:w="1169"/>
                    <w:gridCol w:w="396"/>
                    <w:gridCol w:w="1700"/>
                    <w:gridCol w:w="722"/>
                    <w:gridCol w:w="975"/>
                    <w:gridCol w:w="1380"/>
                    <w:gridCol w:w="797"/>
                  </w:tblGrid>
                  <w:tr w:rsidR="006B293A" w:rsidRPr="000950DB" w:rsidTr="00F424A5">
                    <w:trPr>
                      <w:trHeight w:val="730"/>
                    </w:trPr>
                    <w:tc>
                      <w:tcPr>
                        <w:tcW w:w="860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Cs w:val="16"/>
                          </w:rPr>
                        </w:pPr>
                        <w:r w:rsidRPr="000950DB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026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Theme="minorEastAsia" w:hAnsi="Times New Roman" w:cs="Arial"/>
                            <w:bCs/>
                          </w:rPr>
                        </w:pPr>
                        <w:r w:rsidRPr="000950DB">
                          <w:rPr>
                            <w:rFonts w:ascii="Times New Roman" w:eastAsiaTheme="minorEastAsia" w:hAnsi="Times New Roman" w:cs="Arial"/>
                            <w:bCs/>
                          </w:rPr>
                          <w:t>Оказание</w:t>
                        </w:r>
                        <w:r>
                          <w:rPr>
                            <w:rFonts w:ascii="Times New Roman" w:eastAsiaTheme="minorEastAsia" w:hAnsi="Times New Roman" w:cs="Arial"/>
                            <w:bCs/>
                          </w:rPr>
                          <w:t xml:space="preserve"> медицинской помощи в экстренной форме</w:t>
                        </w:r>
                        <w:r w:rsidRPr="000950DB">
                          <w:rPr>
                            <w:rFonts w:ascii="Times New Roman" w:eastAsiaTheme="minorEastAsia" w:hAnsi="Times New Roman" w:cs="Arial"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0950DB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532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0950DB">
                          <w:rPr>
                            <w:lang w:val="en-US"/>
                          </w:rPr>
                          <w:t>A</w:t>
                        </w:r>
                        <w:r>
                          <w:t>/07</w:t>
                        </w:r>
                        <w:r w:rsidRPr="000950DB">
                          <w:t>.</w:t>
                        </w:r>
                        <w:r>
                          <w:t>6</w:t>
                        </w:r>
                      </w:p>
                    </w:tc>
                    <w:tc>
                      <w:tcPr>
                        <w:tcW w:w="753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950DB"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950DB">
                          <w:rPr>
                            <w:sz w:val="20"/>
                            <w:szCs w:val="20"/>
                          </w:rPr>
                          <w:t>(подуровень)</w:t>
                        </w:r>
                      </w:p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vertAlign w:val="superscript"/>
                          </w:rPr>
                        </w:pPr>
                        <w:r w:rsidRPr="000950DB">
                          <w:rPr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435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  <w:r>
                          <w:t>6</w:t>
                        </w:r>
                      </w:p>
                    </w:tc>
                  </w:tr>
                  <w:tr w:rsidR="006B293A" w:rsidRPr="000950DB" w:rsidTr="00F60D8A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04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638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216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927" w:type="pct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926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1188" w:type="pct"/>
                        <w:gridSpan w:val="2"/>
                        <w:tcBorders>
                          <w:top w:val="nil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</w:tr>
                  <w:tr w:rsidR="006B293A" w:rsidRPr="000950DB" w:rsidTr="00F60D8A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88"/>
                    </w:trPr>
                    <w:tc>
                      <w:tcPr>
                        <w:tcW w:w="1104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950DB">
                          <w:rPr>
                            <w:sz w:val="20"/>
                            <w:szCs w:val="20"/>
                          </w:rPr>
                          <w:t xml:space="preserve">Происхождение </w:t>
                        </w:r>
                      </w:p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950DB">
                          <w:rPr>
                            <w:sz w:val="20"/>
                            <w:szCs w:val="20"/>
                          </w:rPr>
                          <w:t>трудовой функции</w:t>
                        </w:r>
                      </w:p>
                    </w:tc>
                    <w:tc>
                      <w:tcPr>
                        <w:tcW w:w="638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950DB">
                          <w:rPr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216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  <w:r w:rsidRPr="000950DB">
                          <w:t>Х</w:t>
                        </w:r>
                      </w:p>
                    </w:tc>
                    <w:tc>
                      <w:tcPr>
                        <w:tcW w:w="927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950DB">
                          <w:rPr>
                            <w:sz w:val="20"/>
                            <w:szCs w:val="20"/>
                          </w:rPr>
                          <w:t xml:space="preserve">Заимствовано </w:t>
                        </w:r>
                      </w:p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950DB">
                          <w:rPr>
                            <w:sz w:val="20"/>
                            <w:szCs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926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8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93A" w:rsidRPr="000950DB" w:rsidTr="00F60D8A">
                    <w:tblPrEx>
                      <w:tblBorders>
                        <w:top w:val="single" w:sz="4" w:space="0" w:color="808080"/>
                        <w:bottom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trHeight w:val="479"/>
                    </w:trPr>
                    <w:tc>
                      <w:tcPr>
                        <w:tcW w:w="1104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2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6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950DB">
                          <w:rPr>
                            <w:sz w:val="20"/>
                            <w:szCs w:val="20"/>
                          </w:rPr>
                          <w:t>Код</w:t>
                        </w:r>
                      </w:p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950DB">
                          <w:rPr>
                            <w:sz w:val="20"/>
                            <w:szCs w:val="20"/>
                          </w:rPr>
                          <w:t>оригинала</w:t>
                        </w:r>
                      </w:p>
                    </w:tc>
                    <w:tc>
                      <w:tcPr>
                        <w:tcW w:w="1188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950DB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950DB">
                          <w:rPr>
                            <w:sz w:val="20"/>
                            <w:szCs w:val="20"/>
                          </w:rPr>
                          <w:t>номер профессионального стандарта</w:t>
                        </w:r>
                      </w:p>
                    </w:tc>
                  </w:tr>
                  <w:tr w:rsidR="006B293A" w:rsidRPr="000950DB" w:rsidTr="00F60D8A">
                    <w:trPr>
                      <w:trHeight w:val="226"/>
                    </w:trPr>
                    <w:tc>
                      <w:tcPr>
                        <w:tcW w:w="1104" w:type="pct"/>
                        <w:gridSpan w:val="2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</w:tr>
                  <w:tr w:rsidR="006B293A" w:rsidRPr="000950DB" w:rsidTr="00F60D8A">
                    <w:trPr>
                      <w:trHeight w:val="495"/>
                    </w:trPr>
                    <w:tc>
                      <w:tcPr>
                        <w:tcW w:w="1104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  <w:r w:rsidRPr="000950DB">
                          <w:t xml:space="preserve">Трудовые </w:t>
                        </w:r>
                      </w:p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  <w:r w:rsidRPr="000950DB">
                          <w:t>действия</w:t>
                        </w:r>
                      </w:p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DB">
                          <w:rPr>
                            <w:rFonts w:ascii="Times New Roman" w:hAnsi="Times New Roman" w:cs="Times New Roman"/>
                          </w:rPr>
                          <w:t>Проведение первичного осмотра пациента, оценк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0950DB">
                          <w:rPr>
                            <w:rFonts w:ascii="Times New Roman" w:hAnsi="Times New Roman" w:cs="Times New Roman"/>
                          </w:rPr>
                          <w:t xml:space="preserve"> безопасности окружающей среды</w:t>
                        </w:r>
                      </w:p>
                    </w:tc>
                  </w:tr>
                  <w:tr w:rsidR="006B293A" w:rsidRPr="000950DB" w:rsidTr="00F60D8A">
                    <w:trPr>
                      <w:trHeight w:val="200"/>
                    </w:trPr>
                    <w:tc>
                      <w:tcPr>
                        <w:tcW w:w="110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DB">
                          <w:rPr>
                            <w:rFonts w:ascii="Times New Roman" w:hAnsi="Times New Roman" w:cs="Times New Roman"/>
                          </w:rPr>
                          <w:t>Оценка состояния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пациента</w:t>
                        </w:r>
                        <w:r w:rsidRPr="000950DB">
                          <w:rPr>
                            <w:rFonts w:ascii="Times New Roman" w:hAnsi="Times New Roman" w:cs="Times New Roman"/>
                          </w:rPr>
                          <w:t>, требующего оказания медицинской помощи в экстренной форме</w:t>
                        </w:r>
                      </w:p>
                    </w:tc>
                  </w:tr>
                  <w:tr w:rsidR="006B293A" w:rsidRPr="000950DB" w:rsidTr="00F60D8A">
                    <w:trPr>
                      <w:trHeight w:val="200"/>
                    </w:trPr>
                    <w:tc>
                      <w:tcPr>
                        <w:tcW w:w="110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0950DB">
                          <w:rPr>
                            <w:rFonts w:ascii="Times New Roman" w:hAnsi="Times New Roman" w:cs="Times New Roman"/>
                          </w:rPr>
            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            </w:r>
                        <w:proofErr w:type="gramEnd"/>
                      </w:p>
                    </w:tc>
                  </w:tr>
                  <w:tr w:rsidR="006B293A" w:rsidRPr="000950DB" w:rsidTr="00F60D8A">
                    <w:trPr>
                      <w:trHeight w:val="200"/>
                    </w:trPr>
                    <w:tc>
                      <w:tcPr>
                        <w:tcW w:w="110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DB">
                          <w:rPr>
                            <w:rFonts w:ascii="Times New Roman" w:hAnsi="Times New Roman" w:cs="Times New Roman"/>
                          </w:rPr>
                          <w:t>Проведение сердечно-лёгочной реанимации</w:t>
                        </w:r>
                      </w:p>
                    </w:tc>
                  </w:tr>
                  <w:tr w:rsidR="006B293A" w:rsidRPr="000950DB" w:rsidTr="00F60D8A">
                    <w:trPr>
                      <w:trHeight w:val="200"/>
                    </w:trPr>
                    <w:tc>
                      <w:tcPr>
                        <w:tcW w:w="110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0950DB">
                          <w:rPr>
                            <w:rFonts w:ascii="Times New Roman" w:hAnsi="Times New Roman" w:cs="Times New Roman"/>
                          </w:rPr>
            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            </w:r>
                        <w:proofErr w:type="gramEnd"/>
                      </w:p>
                    </w:tc>
                  </w:tr>
                  <w:tr w:rsidR="006B293A" w:rsidRPr="000950DB" w:rsidTr="00F60D8A">
                    <w:trPr>
                      <w:trHeight w:val="200"/>
                    </w:trPr>
                    <w:tc>
                      <w:tcPr>
                        <w:tcW w:w="110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DB">
                          <w:rPr>
                            <w:rFonts w:ascii="Times New Roman" w:hAnsi="Times New Roman" w:cs="Times New Roman"/>
                          </w:rPr>
                          <w:t xml:space="preserve">Применение лекарственных препаратов и медицинских изделий при оказании медицинской помощи в экстренной форме </w:t>
                        </w:r>
                      </w:p>
                    </w:tc>
                  </w:tr>
                  <w:tr w:rsidR="006B293A" w:rsidRPr="000950DB" w:rsidTr="00F60D8A">
                    <w:trPr>
                      <w:trHeight w:val="200"/>
                    </w:trPr>
                    <w:tc>
                      <w:tcPr>
                        <w:tcW w:w="110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DB">
                          <w:rPr>
                            <w:rFonts w:ascii="Times New Roman" w:hAnsi="Times New Roman" w:cs="Times New Roman"/>
                          </w:rPr>
                          <w:t>Проведение мероприятий по поддержанию жизнедеятельности организма пациента (пострадавшего) до прибытия врача или бригады скорой помощи</w:t>
                        </w:r>
                      </w:p>
                    </w:tc>
                  </w:tr>
                  <w:tr w:rsidR="006B293A" w:rsidRPr="000950DB" w:rsidTr="00F60D8A">
                    <w:trPr>
                      <w:trHeight w:val="614"/>
                    </w:trPr>
                    <w:tc>
                      <w:tcPr>
                        <w:tcW w:w="1104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  <w:r w:rsidRPr="000950DB" w:rsidDel="002A1D54">
                          <w:t xml:space="preserve">Необходимые </w:t>
                        </w:r>
                      </w:p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  <w:r w:rsidRPr="000950DB" w:rsidDel="002A1D54">
                          <w:t xml:space="preserve">умения </w:t>
                        </w: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DB">
                          <w:rPr>
                            <w:rFonts w:ascii="Times New Roman" w:hAnsi="Times New Roman" w:cs="Times New Roman"/>
                          </w:rPr>
                          <w:t xml:space="preserve">Проводить первичный осмотр пациента и оценку безопасности условий для оказания медицинской помощи, осуществлять вызов врача,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специальных служб, в том числе бригады – скорой медицинской помощи</w:t>
                        </w:r>
                      </w:p>
                    </w:tc>
                  </w:tr>
                  <w:tr w:rsidR="006B293A" w:rsidRPr="000950DB" w:rsidTr="00F60D8A">
                    <w:trPr>
                      <w:trHeight w:val="200"/>
                    </w:trPr>
                    <w:tc>
                      <w:tcPr>
                        <w:tcW w:w="110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0950DB">
                          <w:rPr>
                            <w:rFonts w:ascii="Times New Roman" w:hAnsi="Times New Roman" w:cs="Times New Roman"/>
                          </w:rPr>
            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            </w:r>
                        <w:proofErr w:type="gramEnd"/>
                      </w:p>
                    </w:tc>
                  </w:tr>
                  <w:tr w:rsidR="006B293A" w:rsidRPr="000950DB" w:rsidTr="00F60D8A">
                    <w:trPr>
                      <w:trHeight w:val="200"/>
                    </w:trPr>
                    <w:tc>
                      <w:tcPr>
                        <w:tcW w:w="110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DB">
                          <w:rPr>
                            <w:rFonts w:ascii="Times New Roman" w:hAnsi="Times New Roman" w:cs="Times New Roman"/>
                          </w:rPr>
                          <w:t>Выполнять мероприятия базовой сердечно-легочной реанимации</w:t>
                        </w:r>
                      </w:p>
                    </w:tc>
                  </w:tr>
                  <w:tr w:rsidR="006B293A" w:rsidRPr="000950DB" w:rsidTr="00F60D8A">
                    <w:trPr>
                      <w:trHeight w:val="359"/>
                    </w:trPr>
                    <w:tc>
                      <w:tcPr>
                        <w:tcW w:w="110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0950DB">
                          <w:rPr>
                            <w:rFonts w:ascii="Times New Roman" w:hAnsi="Times New Roman" w:cs="Times New Roman"/>
                          </w:rPr>
            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            </w:r>
                        <w:proofErr w:type="gramEnd"/>
                      </w:p>
                    </w:tc>
                  </w:tr>
                  <w:tr w:rsidR="006B293A" w:rsidRPr="000950DB" w:rsidTr="00F60D8A">
                    <w:trPr>
                      <w:trHeight w:val="359"/>
                    </w:trPr>
                    <w:tc>
                      <w:tcPr>
                        <w:tcW w:w="110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DB">
                          <w:rPr>
                            <w:rFonts w:ascii="Times New Roman" w:hAnsi="Times New Roman" w:cs="Times New Roman"/>
                          </w:rPr>
                          <w:t xml:space="preserve">Применять лекарственные препараты и медицинские изделия при оказании медицинской помощи в экстренной форме </w:t>
                        </w:r>
                      </w:p>
                    </w:tc>
                  </w:tr>
                  <w:tr w:rsidR="006B293A" w:rsidRPr="000950DB" w:rsidTr="00F60D8A">
                    <w:trPr>
                      <w:trHeight w:val="200"/>
                    </w:trPr>
                    <w:tc>
                      <w:tcPr>
                        <w:tcW w:w="110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DB">
                          <w:rPr>
                            <w:rFonts w:ascii="Times New Roman" w:hAnsi="Times New Roman" w:cs="Times New Roman"/>
                          </w:rPr>
                          <w:t xml:space="preserve">Осуществлять наблюдение и контроль состояния пациента </w:t>
                        </w:r>
                        <w:r w:rsidRPr="000950DB">
                          <w:rPr>
                            <w:rFonts w:ascii="Times New Roman" w:hAnsi="Times New Roman" w:cs="Times New Roman"/>
                          </w:rPr>
                          <w:lastRenderedPageBreak/>
                          <w:t>(пострадавшего), измерять показатели жизнедеятельности, поддерживать витальные функции</w:t>
                        </w:r>
                      </w:p>
                    </w:tc>
                  </w:tr>
                  <w:tr w:rsidR="006B293A" w:rsidRPr="000950DB" w:rsidTr="00F60D8A">
                    <w:trPr>
                      <w:trHeight w:val="521"/>
                    </w:trPr>
                    <w:tc>
                      <w:tcPr>
                        <w:tcW w:w="1104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  <w:r w:rsidRPr="000950DB" w:rsidDel="002A1D54">
                          <w:lastRenderedPageBreak/>
                          <w:t>Необходимые</w:t>
                        </w:r>
                      </w:p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  <w:r w:rsidRPr="000950DB" w:rsidDel="002A1D54">
                          <w:t xml:space="preserve"> знания</w:t>
                        </w: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DB">
                          <w:rPr>
                            <w:rFonts w:ascii="Times New Roman" w:hAnsi="Times New Roman" w:cs="Times New Roman"/>
                          </w:rPr>
            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            </w:r>
                      </w:p>
                    </w:tc>
                  </w:tr>
                  <w:tr w:rsidR="006B293A" w:rsidRPr="000950DB" w:rsidTr="00F60D8A">
                    <w:trPr>
                      <w:trHeight w:val="521"/>
                    </w:trPr>
                    <w:tc>
                      <w:tcPr>
                        <w:tcW w:w="110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Del="002A1D54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DB">
                          <w:rPr>
                            <w:rFonts w:ascii="Times New Roman" w:hAnsi="Times New Roman" w:cs="Times New Roman"/>
                          </w:rPr>
                          <w:t>Методика сбора жалоб и анамнеза жизни и заболевания у пациентов (их законных представителей)</w:t>
                        </w:r>
                      </w:p>
                    </w:tc>
                  </w:tr>
                  <w:tr w:rsidR="006B293A" w:rsidRPr="000950DB" w:rsidTr="00F60D8A">
                    <w:trPr>
                      <w:trHeight w:val="200"/>
                    </w:trPr>
                    <w:tc>
                      <w:tcPr>
                        <w:tcW w:w="110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Del="002A1D54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DB">
                          <w:rPr>
                            <w:rFonts w:ascii="Times New Roman" w:hAnsi="Times New Roman" w:cs="Times New Roman"/>
                          </w:rPr>
                          <w:t>Методика физикального исследования пациентов (осмотр, пальпация, перкуссия, аускультация)</w:t>
                        </w:r>
                      </w:p>
                    </w:tc>
                  </w:tr>
                  <w:tr w:rsidR="006B293A" w:rsidRPr="000950DB" w:rsidTr="00F60D8A">
                    <w:trPr>
                      <w:trHeight w:val="200"/>
                    </w:trPr>
                    <w:tc>
                      <w:tcPr>
                        <w:tcW w:w="110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Del="002A1D54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DB">
                          <w:rPr>
                            <w:rFonts w:ascii="Times New Roman" w:hAnsi="Times New Roman" w:cs="Times New Roman"/>
                          </w:rPr>
                          <w:t>Клинические признаки внезапного прекращения кровообращения и (или) дыхания</w:t>
                        </w:r>
                      </w:p>
                    </w:tc>
                  </w:tr>
                  <w:tr w:rsidR="006B293A" w:rsidRPr="000950DB" w:rsidTr="00F60D8A">
                    <w:trPr>
                      <w:trHeight w:val="200"/>
                    </w:trPr>
                    <w:tc>
                      <w:tcPr>
                        <w:tcW w:w="110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Del="002A1D54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DB">
                          <w:rPr>
                            <w:rFonts w:ascii="Times New Roman" w:hAnsi="Times New Roman" w:cs="Times New Roman"/>
                          </w:rPr>
                          <w:t>Правила проведения базовой сердечно-легочной реанимации</w:t>
                        </w:r>
                      </w:p>
                    </w:tc>
                  </w:tr>
                  <w:tr w:rsidR="006B293A" w:rsidRPr="000950DB" w:rsidTr="00F60D8A">
                    <w:trPr>
                      <w:trHeight w:val="272"/>
                    </w:trPr>
                    <w:tc>
                      <w:tcPr>
                        <w:tcW w:w="110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DB">
                          <w:rPr>
                            <w:rFonts w:ascii="Times New Roman" w:hAnsi="Times New Roman" w:cs="Times New Roman"/>
                          </w:rPr>
                          <w:t xml:space="preserve">Порядок применения лекарственных препаратов и медицинских изделий при оказании медицинской помощи в экстренной форме </w:t>
                        </w:r>
                      </w:p>
                    </w:tc>
                  </w:tr>
                  <w:tr w:rsidR="006B293A" w:rsidRPr="000950DB" w:rsidTr="00F60D8A">
                    <w:trPr>
                      <w:trHeight w:val="272"/>
                    </w:trPr>
                    <w:tc>
                      <w:tcPr>
                        <w:tcW w:w="110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B293A" w:rsidRPr="000950DB" w:rsidRDefault="006B293A" w:rsidP="00B9221F">
                        <w:pPr>
                          <w:pStyle w:val="a2"/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DB">
                          <w:rPr>
                            <w:rFonts w:ascii="Times New Roman" w:hAnsi="Times New Roman" w:cs="Times New Roman"/>
                          </w:rPr>
                          <w:t>Правила и порядок проведения мониторинга состояния пациента при оказании медицинской помощи в экстренной форме, порядок передачи бригаде скорой медицинской помощи</w:t>
                        </w:r>
                      </w:p>
                    </w:tc>
                  </w:tr>
                  <w:tr w:rsidR="006B293A" w:rsidRPr="000950DB" w:rsidTr="00F60D8A">
                    <w:trPr>
                      <w:trHeight w:val="200"/>
                    </w:trPr>
                    <w:tc>
                      <w:tcPr>
                        <w:tcW w:w="1104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pStyle w:val="a0"/>
                          <w:framePr w:hSpace="180" w:wrap="around" w:vAnchor="text" w:hAnchor="text" w:y="1"/>
                          <w:suppressOverlap/>
                        </w:pPr>
                        <w:r w:rsidRPr="000950DB" w:rsidDel="002A1D54">
                          <w:t xml:space="preserve">Другие </w:t>
                        </w:r>
                      </w:p>
                      <w:p w:rsidR="006B293A" w:rsidRPr="000950DB" w:rsidRDefault="006B293A" w:rsidP="00B9221F">
                        <w:pPr>
                          <w:framePr w:hSpace="180" w:wrap="around" w:vAnchor="text" w:hAnchor="text" w:y="1"/>
                          <w:suppressOverlap/>
                          <w:jc w:val="both"/>
                        </w:pPr>
                        <w:r w:rsidRPr="000950DB" w:rsidDel="002A1D54">
                          <w:t>характеристики</w:t>
                        </w:r>
                      </w:p>
                    </w:tc>
                    <w:tc>
                      <w:tcPr>
                        <w:tcW w:w="3896" w:type="pct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93A" w:rsidRPr="000950DB" w:rsidRDefault="006B293A" w:rsidP="00B9221F">
                        <w:pPr>
                          <w:pStyle w:val="a0"/>
                          <w:framePr w:hSpace="180" w:wrap="around" w:vAnchor="text" w:hAnchor="text" w:y="1"/>
                          <w:suppressOverlap/>
                        </w:pPr>
                        <w:r w:rsidRPr="000950DB">
                          <w:t>-</w:t>
                        </w:r>
                      </w:p>
                    </w:tc>
                  </w:tr>
                </w:tbl>
                <w:p w:rsidR="006B293A" w:rsidRPr="000950DB" w:rsidRDefault="006B293A" w:rsidP="00B9221F">
                  <w:pPr>
                    <w:framePr w:hSpace="180" w:wrap="around" w:vAnchor="text" w:hAnchor="text" w:y="1"/>
                    <w:tabs>
                      <w:tab w:val="left" w:pos="1260"/>
                    </w:tabs>
                    <w:suppressOverlap/>
                    <w:jc w:val="both"/>
                  </w:pPr>
                </w:p>
                <w:p w:rsidR="006B293A" w:rsidRPr="00997EFF" w:rsidRDefault="006B293A" w:rsidP="00B9221F">
                  <w:pPr>
                    <w:pStyle w:val="13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</w:tbl>
          <w:p w:rsidR="006B293A" w:rsidRPr="00857255" w:rsidRDefault="006B293A" w:rsidP="006B293A"/>
        </w:tc>
      </w:tr>
      <w:tr w:rsidR="006B293A" w:rsidRPr="00B16E5F" w:rsidTr="00F60D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8"/>
        </w:trPr>
        <w:tc>
          <w:tcPr>
            <w:tcW w:w="9606" w:type="dxa"/>
            <w:gridSpan w:val="21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B293A" w:rsidRDefault="006B293A" w:rsidP="006B293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bookmarkStart w:id="12" w:name="_Toc9416877"/>
            <w:r w:rsidRPr="00497ED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IV. Сведения об организациях – разработчиках профессионального стандарта</w:t>
            </w:r>
          </w:p>
          <w:p w:rsidR="004B50A0" w:rsidRPr="00497EDB" w:rsidRDefault="004B50A0" w:rsidP="006B293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6B293A" w:rsidRPr="00497EDB" w:rsidRDefault="006B293A" w:rsidP="006B293A">
            <w:pPr>
              <w:keepNext/>
              <w:keepLines/>
              <w:suppressAutoHyphens/>
              <w:outlineLvl w:val="1"/>
              <w:rPr>
                <w:rFonts w:eastAsia="Times New Roman"/>
                <w:b/>
                <w:bCs/>
                <w:lang w:eastAsia="ar-SA"/>
              </w:rPr>
            </w:pPr>
            <w:r w:rsidRPr="00497EDB">
              <w:rPr>
                <w:rFonts w:eastAsia="Times New Roman"/>
                <w:b/>
                <w:bCs/>
                <w:lang w:eastAsia="ar-SA"/>
              </w:rPr>
              <w:t>4.1. Ответственная организация-разработчик</w:t>
            </w:r>
          </w:p>
          <w:p w:rsidR="006B293A" w:rsidRPr="00497EDB" w:rsidRDefault="006B293A" w:rsidP="006B2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lang w:eastAsia="ru-RU"/>
              </w:rPr>
            </w:pPr>
          </w:p>
          <w:tbl>
            <w:tblPr>
              <w:tblW w:w="9289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289"/>
            </w:tblGrid>
            <w:tr w:rsidR="006B293A" w:rsidRPr="00497EDB" w:rsidTr="00497EDB">
              <w:tc>
                <w:tcPr>
                  <w:tcW w:w="928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B293A" w:rsidRPr="00497EDB" w:rsidRDefault="006B293A" w:rsidP="00B9221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ind w:left="222" w:right="-62"/>
                    <w:suppressOverlap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97EDB">
                    <w:t>Межрегиональная Общественная организация «Лига акушерок», город Москва</w:t>
                  </w:r>
                </w:p>
              </w:tc>
            </w:tr>
            <w:tr w:rsidR="006B293A" w:rsidRPr="00497EDB" w:rsidTr="00497EDB">
              <w:tc>
                <w:tcPr>
                  <w:tcW w:w="928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B293A" w:rsidRDefault="006B293A" w:rsidP="00B9221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ind w:left="222" w:right="-62"/>
                    <w:suppressOverlap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97EDB">
                    <w:rPr>
                      <w:rFonts w:eastAsia="Times New Roman"/>
                      <w:color w:val="000000"/>
                      <w:lang w:eastAsia="ru-RU"/>
                    </w:rPr>
                    <w:t>Президент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                                                                               Минакова Елена Николаевна</w:t>
                  </w:r>
                </w:p>
                <w:p w:rsidR="006B293A" w:rsidRPr="00497EDB" w:rsidRDefault="006B293A" w:rsidP="00B9221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ind w:left="222" w:right="-62"/>
                    <w:suppressOverlap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Вице-президент                                                                       Авдеева Оксана Валерьевна</w:t>
                  </w:r>
                </w:p>
              </w:tc>
            </w:tr>
            <w:bookmarkEnd w:id="12"/>
          </w:tbl>
          <w:p w:rsidR="006B293A" w:rsidRPr="00497EDB" w:rsidRDefault="006B293A" w:rsidP="006B293A"/>
          <w:p w:rsidR="006B293A" w:rsidRDefault="006B293A" w:rsidP="006B293A">
            <w:pPr>
              <w:rPr>
                <w:b/>
              </w:rPr>
            </w:pPr>
            <w:r w:rsidRPr="00497EDB">
              <w:rPr>
                <w:b/>
              </w:rPr>
              <w:t>4.2. Наименования организаций-разработчиков</w:t>
            </w:r>
          </w:p>
          <w:p w:rsidR="006B293A" w:rsidRPr="00497EDB" w:rsidRDefault="006B293A" w:rsidP="006B293A">
            <w:pPr>
              <w:rPr>
                <w:b/>
              </w:rPr>
            </w:pPr>
          </w:p>
          <w:tbl>
            <w:tblPr>
              <w:tblStyle w:val="ae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647"/>
            </w:tblGrid>
            <w:tr w:rsidR="006B293A" w:rsidRPr="00497EDB" w:rsidTr="00497EDB">
              <w:trPr>
                <w:trHeight w:val="304"/>
              </w:trPr>
              <w:tc>
                <w:tcPr>
                  <w:tcW w:w="704" w:type="dxa"/>
                </w:tcPr>
                <w:p w:rsidR="006B293A" w:rsidRPr="00497EDB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497EDB">
                    <w:t>1.</w:t>
                  </w:r>
                </w:p>
              </w:tc>
              <w:tc>
                <w:tcPr>
                  <w:tcW w:w="8647" w:type="dxa"/>
                </w:tcPr>
                <w:p w:rsidR="006B293A" w:rsidRPr="00497EDB" w:rsidRDefault="006B293A" w:rsidP="00B9221F">
                  <w:pPr>
                    <w:framePr w:hSpace="180" w:wrap="around" w:vAnchor="text" w:hAnchor="text" w:y="1"/>
                    <w:suppressOverlap/>
                  </w:pPr>
                  <w:r>
                    <w:t>Союз медицинского сообщества</w:t>
                  </w:r>
                  <w:r w:rsidRPr="00572D9A">
                    <w:t xml:space="preserve"> «Национальная Медицинская Палата»</w:t>
                  </w:r>
                  <w:r>
                    <w:t>, город Москва</w:t>
                  </w:r>
                </w:p>
              </w:tc>
            </w:tr>
            <w:tr w:rsidR="006B293A" w:rsidRPr="00497EDB" w:rsidTr="00497EDB">
              <w:trPr>
                <w:trHeight w:val="304"/>
              </w:trPr>
              <w:tc>
                <w:tcPr>
                  <w:tcW w:w="704" w:type="dxa"/>
                </w:tcPr>
                <w:p w:rsidR="006B293A" w:rsidRPr="00497EDB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497EDB">
                    <w:t>2.</w:t>
                  </w:r>
                </w:p>
              </w:tc>
              <w:tc>
                <w:tcPr>
                  <w:tcW w:w="8647" w:type="dxa"/>
                </w:tcPr>
                <w:p w:rsidR="006B293A" w:rsidRPr="00497EDB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497EDB">
                    <w:t>ФГБУ «Национальный медицинский исследовательский центр акушерства, гинекологии и перинатологии имени академика В.И. Кулакова» Минздрава России, город Москва</w:t>
                  </w:r>
                </w:p>
              </w:tc>
            </w:tr>
            <w:tr w:rsidR="006B293A" w:rsidRPr="00497EDB" w:rsidTr="00497EDB">
              <w:trPr>
                <w:trHeight w:val="304"/>
              </w:trPr>
              <w:tc>
                <w:tcPr>
                  <w:tcW w:w="704" w:type="dxa"/>
                </w:tcPr>
                <w:p w:rsidR="006B293A" w:rsidRPr="00497EDB" w:rsidRDefault="006B293A" w:rsidP="00B9221F">
                  <w:pPr>
                    <w:framePr w:hSpace="180" w:wrap="around" w:vAnchor="text" w:hAnchor="text" w:y="1"/>
                    <w:suppressOverlap/>
                  </w:pPr>
                  <w:r>
                    <w:t>3.</w:t>
                  </w:r>
                </w:p>
              </w:tc>
              <w:tc>
                <w:tcPr>
                  <w:tcW w:w="8647" w:type="dxa"/>
                </w:tcPr>
                <w:p w:rsidR="006B293A" w:rsidRPr="00497EDB" w:rsidRDefault="006B293A" w:rsidP="00B9221F">
                  <w:pPr>
                    <w:framePr w:hSpace="180" w:wrap="around" w:vAnchor="text" w:hAnchor="text" w:y="1"/>
                    <w:ind w:right="-108"/>
                    <w:suppressOverlap/>
                  </w:pPr>
                  <w:r w:rsidRPr="00497EDB">
                    <w:rPr>
                      <w:rFonts w:eastAsia="Times New Roman" w:cs="Calibri"/>
                      <w:lang w:eastAsia="ru-RU"/>
                    </w:rPr>
                    <w:t>Общероссийская общественная организация «</w:t>
                  </w:r>
                  <w:r w:rsidRPr="00497EDB">
                    <w:rPr>
                      <w:rFonts w:eastAsia="Times New Roman"/>
                      <w:color w:val="000000"/>
                      <w:lang w:eastAsia="ru-RU"/>
                    </w:rPr>
                    <w:t>Российское общество акушеров-гинекологов», город Москва</w:t>
                  </w:r>
                </w:p>
              </w:tc>
            </w:tr>
            <w:tr w:rsidR="006B293A" w:rsidRPr="00497EDB" w:rsidTr="00497EDB">
              <w:trPr>
                <w:trHeight w:val="304"/>
              </w:trPr>
              <w:tc>
                <w:tcPr>
                  <w:tcW w:w="704" w:type="dxa"/>
                </w:tcPr>
                <w:p w:rsidR="006B293A" w:rsidRPr="00497EDB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497EDB">
                    <w:t>4.</w:t>
                  </w:r>
                </w:p>
              </w:tc>
              <w:tc>
                <w:tcPr>
                  <w:tcW w:w="8647" w:type="dxa"/>
                </w:tcPr>
                <w:p w:rsidR="006B293A" w:rsidRPr="00497EDB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497EDB">
                    <w:t>Общероссийская общественная организация «Ассоциация медицинских сестёр</w:t>
                  </w:r>
                </w:p>
                <w:p w:rsidR="006B293A" w:rsidRPr="00497EDB" w:rsidRDefault="006B293A" w:rsidP="00B9221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497EDB">
                    <w:t>России, город Санкт-Петербург</w:t>
                  </w:r>
                </w:p>
              </w:tc>
            </w:tr>
            <w:tr w:rsidR="006B293A" w:rsidRPr="00497EDB" w:rsidTr="00497EDB">
              <w:trPr>
                <w:trHeight w:val="321"/>
              </w:trPr>
              <w:tc>
                <w:tcPr>
                  <w:tcW w:w="704" w:type="dxa"/>
                </w:tcPr>
                <w:p w:rsidR="006B293A" w:rsidRPr="00497EDB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497EDB">
                    <w:t>5.</w:t>
                  </w:r>
                </w:p>
              </w:tc>
              <w:tc>
                <w:tcPr>
                  <w:tcW w:w="8647" w:type="dxa"/>
                </w:tcPr>
                <w:p w:rsidR="006B293A" w:rsidRPr="00497EDB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497EDB">
                    <w:t>Ассоциация организаций, осуществляющих содействие деятельности специалистов с высшим сестринским, средним медицинским и фармацевтическим образованием «Союз</w:t>
                  </w:r>
                  <w:r>
                    <w:t xml:space="preserve"> </w:t>
                  </w:r>
                  <w:r w:rsidRPr="00497EDB">
                    <w:t>медицинских</w:t>
                  </w:r>
                  <w:r>
                    <w:t xml:space="preserve"> </w:t>
                  </w:r>
                  <w:r w:rsidRPr="00497EDB">
                    <w:t>профессиональных организаций»</w:t>
                  </w:r>
                  <w:r>
                    <w:t>,  город Екатеринбург</w:t>
                  </w:r>
                </w:p>
              </w:tc>
            </w:tr>
            <w:tr w:rsidR="006B293A" w:rsidRPr="00497EDB" w:rsidTr="00497EDB">
              <w:trPr>
                <w:trHeight w:val="321"/>
              </w:trPr>
              <w:tc>
                <w:tcPr>
                  <w:tcW w:w="704" w:type="dxa"/>
                </w:tcPr>
                <w:p w:rsidR="006B293A" w:rsidRPr="00497EDB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497EDB">
                    <w:t>6.</w:t>
                  </w:r>
                </w:p>
              </w:tc>
              <w:tc>
                <w:tcPr>
                  <w:tcW w:w="8647" w:type="dxa"/>
                </w:tcPr>
                <w:p w:rsidR="006B293A" w:rsidRPr="00497EDB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497EDB">
                    <w:t>ФГБОУ ДПО «Всероссийский учебно-научно-методический центр по непрерывному медицинскому и фармацевтическому образованию» Министерства здравоохранения Российской Федерации, город Москва</w:t>
                  </w:r>
                </w:p>
              </w:tc>
            </w:tr>
            <w:tr w:rsidR="006B293A" w:rsidRPr="00497EDB" w:rsidTr="00497EDB">
              <w:trPr>
                <w:trHeight w:val="321"/>
              </w:trPr>
              <w:tc>
                <w:tcPr>
                  <w:tcW w:w="704" w:type="dxa"/>
                </w:tcPr>
                <w:p w:rsidR="006B293A" w:rsidRPr="00497EDB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497EDB">
                    <w:t>7.</w:t>
                  </w:r>
                </w:p>
              </w:tc>
              <w:tc>
                <w:tcPr>
                  <w:tcW w:w="8647" w:type="dxa"/>
                </w:tcPr>
                <w:p w:rsidR="006B293A" w:rsidRPr="00497EDB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497EDB">
                    <w:t xml:space="preserve">ФГОУ </w:t>
                  </w:r>
                  <w:proofErr w:type="gramStart"/>
                  <w:r w:rsidRPr="00497EDB">
                    <w:t>ВО</w:t>
                  </w:r>
                  <w:proofErr w:type="gramEnd"/>
                  <w:r w:rsidRPr="00497EDB">
                    <w:t xml:space="preserve"> «Кировский государственный медицинский университет», город </w:t>
                  </w:r>
                  <w:r w:rsidRPr="00497EDB">
                    <w:lastRenderedPageBreak/>
                    <w:t>Киров</w:t>
                  </w:r>
                </w:p>
              </w:tc>
            </w:tr>
            <w:tr w:rsidR="006B293A" w:rsidRPr="00497EDB" w:rsidTr="00497EDB">
              <w:trPr>
                <w:trHeight w:val="321"/>
              </w:trPr>
              <w:tc>
                <w:tcPr>
                  <w:tcW w:w="704" w:type="dxa"/>
                </w:tcPr>
                <w:p w:rsidR="006B293A" w:rsidRPr="00497EDB" w:rsidRDefault="006B293A" w:rsidP="00B9221F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t>8</w:t>
                  </w:r>
                  <w:r w:rsidRPr="00497EDB">
                    <w:t>.</w:t>
                  </w:r>
                </w:p>
              </w:tc>
              <w:tc>
                <w:tcPr>
                  <w:tcW w:w="8647" w:type="dxa"/>
                </w:tcPr>
                <w:p w:rsidR="006B293A" w:rsidRPr="00497EDB" w:rsidRDefault="006B293A" w:rsidP="00B9221F">
                  <w:pPr>
                    <w:framePr w:hSpace="180" w:wrap="around" w:vAnchor="text" w:hAnchor="text" w:y="1"/>
                    <w:suppressOverlap/>
                  </w:pPr>
                  <w:r w:rsidRPr="00497EDB">
                    <w:t>ГАОУ СПО «Казанский медицинский колледж»</w:t>
                  </w:r>
                  <w:r>
                    <w:t>, город Казань</w:t>
                  </w:r>
                </w:p>
              </w:tc>
            </w:tr>
          </w:tbl>
          <w:p w:rsidR="006B293A" w:rsidRPr="00B16E5F" w:rsidRDefault="006B293A" w:rsidP="006B293A"/>
        </w:tc>
      </w:tr>
    </w:tbl>
    <w:p w:rsidR="006E58C1" w:rsidRDefault="006E58C1" w:rsidP="006328A1"/>
    <w:sectPr w:rsidR="006E58C1" w:rsidSect="008773C3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7B" w:rsidRDefault="0076177B" w:rsidP="00027883">
      <w:r>
        <w:separator/>
      </w:r>
    </w:p>
  </w:endnote>
  <w:endnote w:type="continuationSeparator" w:id="0">
    <w:p w:rsidR="0076177B" w:rsidRDefault="0076177B" w:rsidP="00027883">
      <w:r>
        <w:continuationSeparator/>
      </w:r>
    </w:p>
  </w:endnote>
  <w:endnote w:id="1">
    <w:p w:rsidR="005004DF" w:rsidRPr="00CB70E6" w:rsidRDefault="005004DF" w:rsidP="00B961A4">
      <w:pPr>
        <w:pStyle w:val="af7"/>
        <w:ind w:left="180" w:hanging="180"/>
        <w:jc w:val="both"/>
        <w:rPr>
          <w:rFonts w:ascii="Times New Roman" w:hAnsi="Times New Roman"/>
        </w:rPr>
      </w:pPr>
      <w:r w:rsidRPr="00CB70E6">
        <w:rPr>
          <w:rFonts w:ascii="Times New Roman" w:hAnsi="Times New Roman"/>
          <w:vertAlign w:val="superscript"/>
        </w:rPr>
        <w:endnoteRef/>
      </w:r>
      <w:r w:rsidRPr="00CB70E6">
        <w:rPr>
          <w:rFonts w:ascii="Times New Roman" w:hAnsi="Times New Roman"/>
        </w:rPr>
        <w:t xml:space="preserve"> Общероссийский классификатор занятий </w:t>
      </w:r>
      <w:proofErr w:type="gramStart"/>
      <w:r w:rsidRPr="00CB70E6">
        <w:rPr>
          <w:rFonts w:ascii="Times New Roman" w:hAnsi="Times New Roman"/>
        </w:rPr>
        <w:t>ОК</w:t>
      </w:r>
      <w:proofErr w:type="gramEnd"/>
      <w:r w:rsidRPr="00CB70E6">
        <w:rPr>
          <w:rFonts w:ascii="Times New Roman" w:hAnsi="Times New Roman"/>
        </w:rPr>
        <w:t xml:space="preserve"> 010-2014 (МСКЗ-08) от 1 июля 2015 г.</w:t>
      </w:r>
    </w:p>
  </w:endnote>
  <w:endnote w:id="2">
    <w:p w:rsidR="005004DF" w:rsidRPr="00CB70E6" w:rsidRDefault="005004DF" w:rsidP="00B961A4">
      <w:pPr>
        <w:pStyle w:val="af7"/>
        <w:jc w:val="both"/>
        <w:rPr>
          <w:rFonts w:ascii="Times New Roman" w:hAnsi="Times New Roman"/>
        </w:rPr>
      </w:pPr>
      <w:r w:rsidRPr="00CB70E6">
        <w:rPr>
          <w:rFonts w:ascii="Times New Roman" w:hAnsi="Times New Roman"/>
          <w:vertAlign w:val="superscript"/>
        </w:rPr>
        <w:endnoteRef/>
      </w:r>
      <w:r w:rsidRPr="00CB70E6">
        <w:rPr>
          <w:rFonts w:ascii="Times New Roman" w:hAnsi="Times New Roman"/>
        </w:rPr>
        <w:t xml:space="preserve"> Общероссийский классификатор видов экономической деятельности </w:t>
      </w:r>
      <w:proofErr w:type="gramStart"/>
      <w:r w:rsidRPr="00CB70E6">
        <w:rPr>
          <w:rFonts w:ascii="Times New Roman" w:hAnsi="Times New Roman"/>
        </w:rPr>
        <w:t>ОК</w:t>
      </w:r>
      <w:proofErr w:type="gramEnd"/>
      <w:r w:rsidRPr="00CB70E6">
        <w:rPr>
          <w:rFonts w:ascii="Times New Roman" w:hAnsi="Times New Roman"/>
        </w:rPr>
        <w:t xml:space="preserve"> 029-2014 утвержден</w:t>
      </w:r>
      <w:r>
        <w:rPr>
          <w:rFonts w:ascii="Times New Roman" w:hAnsi="Times New Roman"/>
        </w:rPr>
        <w:t xml:space="preserve"> </w:t>
      </w:r>
      <w:r w:rsidRPr="00CB70E6">
        <w:rPr>
          <w:rFonts w:ascii="Times New Roman" w:hAnsi="Times New Roman"/>
        </w:rPr>
        <w:t>приказом Росстандарта от 31 января 2014 №14-ст.</w:t>
      </w:r>
    </w:p>
  </w:endnote>
  <w:endnote w:id="3">
    <w:p w:rsidR="005004DF" w:rsidRPr="00CB70E6" w:rsidRDefault="005004DF" w:rsidP="00B961A4">
      <w:pPr>
        <w:pStyle w:val="af7"/>
        <w:jc w:val="both"/>
        <w:rPr>
          <w:rFonts w:ascii="Times New Roman" w:hAnsi="Times New Roman"/>
          <w:color w:val="000000" w:themeColor="text1"/>
        </w:rPr>
      </w:pPr>
      <w:r w:rsidRPr="00CB70E6">
        <w:rPr>
          <w:rStyle w:val="af9"/>
          <w:rFonts w:ascii="Times New Roman" w:eastAsiaTheme="majorEastAsia" w:hAnsi="Times New Roman"/>
          <w:color w:val="000000" w:themeColor="text1"/>
        </w:rPr>
        <w:endnoteRef/>
      </w:r>
      <w:r w:rsidRPr="00CB70E6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CB70E6">
        <w:rPr>
          <w:rFonts w:ascii="Times New Roman" w:hAnsi="Times New Roman"/>
          <w:color w:val="000000" w:themeColor="text1"/>
        </w:rPr>
        <w:t>Приказ</w:t>
      </w:r>
      <w:r>
        <w:rPr>
          <w:rFonts w:ascii="Times New Roman" w:hAnsi="Times New Roman"/>
          <w:color w:val="000000" w:themeColor="text1"/>
        </w:rPr>
        <w:t xml:space="preserve"> </w:t>
      </w:r>
      <w:r w:rsidRPr="00CB70E6">
        <w:rPr>
          <w:rFonts w:ascii="Times New Roman" w:hAnsi="Times New Roman"/>
          <w:color w:val="000000" w:themeColor="text1"/>
        </w:rPr>
        <w:t>Министерства здравоохранения</w:t>
      </w:r>
      <w:r>
        <w:rPr>
          <w:rFonts w:ascii="Times New Roman" w:hAnsi="Times New Roman"/>
          <w:color w:val="000000" w:themeColor="text1"/>
        </w:rPr>
        <w:t xml:space="preserve"> </w:t>
      </w:r>
      <w:r w:rsidRPr="00CB70E6">
        <w:rPr>
          <w:rFonts w:ascii="Times New Roman" w:hAnsi="Times New Roman"/>
          <w:color w:val="000000" w:themeColor="text1"/>
        </w:rPr>
        <w:t>Российской</w:t>
      </w:r>
      <w:r>
        <w:rPr>
          <w:rFonts w:ascii="Times New Roman" w:hAnsi="Times New Roman"/>
          <w:color w:val="000000" w:themeColor="text1"/>
        </w:rPr>
        <w:t xml:space="preserve"> </w:t>
      </w:r>
      <w:r w:rsidRPr="00CB70E6">
        <w:rPr>
          <w:rFonts w:ascii="Times New Roman" w:hAnsi="Times New Roman"/>
          <w:color w:val="000000" w:themeColor="text1"/>
        </w:rPr>
        <w:t>Федерации от 20 декабря 2012 г. № 1183н</w:t>
      </w:r>
      <w:r>
        <w:rPr>
          <w:rFonts w:ascii="Times New Roman" w:hAnsi="Times New Roman"/>
          <w:color w:val="000000" w:themeColor="text1"/>
        </w:rPr>
        <w:t xml:space="preserve">    </w:t>
      </w:r>
      <w:r w:rsidRPr="00CB70E6">
        <w:rPr>
          <w:rFonts w:ascii="Times New Roman" w:hAnsi="Times New Roman"/>
          <w:color w:val="000000" w:themeColor="text1"/>
        </w:rPr>
        <w:t xml:space="preserve">«Об утверждении Номенклатуры должностей медицинских работников и фармацевтических работников» (зарегистрирован </w:t>
      </w:r>
      <w:r w:rsidRPr="00CB70E6">
        <w:rPr>
          <w:rFonts w:ascii="Times New Roman" w:hAnsi="Times New Roman"/>
          <w:bCs/>
          <w:color w:val="000000" w:themeColor="text1"/>
        </w:rPr>
        <w:t>Министерством</w:t>
      </w:r>
      <w:r w:rsidRPr="00CB70E6">
        <w:rPr>
          <w:rFonts w:ascii="Times New Roman" w:hAnsi="Times New Roman"/>
          <w:color w:val="000000" w:themeColor="text1"/>
        </w:rPr>
        <w:t xml:space="preserve"> ю</w:t>
      </w:r>
      <w:r w:rsidRPr="00CB70E6">
        <w:rPr>
          <w:rFonts w:ascii="Times New Roman" w:hAnsi="Times New Roman"/>
          <w:bCs/>
          <w:color w:val="000000" w:themeColor="text1"/>
        </w:rPr>
        <w:t>стиции</w:t>
      </w:r>
      <w:r w:rsidRPr="00CB70E6">
        <w:rPr>
          <w:rFonts w:ascii="Times New Roman" w:hAnsi="Times New Roman"/>
          <w:color w:val="000000" w:themeColor="text1"/>
        </w:rPr>
        <w:t xml:space="preserve"> </w:t>
      </w:r>
      <w:r w:rsidRPr="00CB70E6">
        <w:rPr>
          <w:rFonts w:ascii="Times New Roman" w:hAnsi="Times New Roman"/>
          <w:bCs/>
          <w:color w:val="000000" w:themeColor="text1"/>
        </w:rPr>
        <w:t>Российской</w:t>
      </w:r>
      <w:r w:rsidRPr="00CB70E6">
        <w:rPr>
          <w:rFonts w:ascii="Times New Roman" w:hAnsi="Times New Roman"/>
          <w:color w:val="000000" w:themeColor="text1"/>
        </w:rPr>
        <w:t xml:space="preserve"> </w:t>
      </w:r>
      <w:r w:rsidRPr="00CB70E6">
        <w:rPr>
          <w:rFonts w:ascii="Times New Roman" w:hAnsi="Times New Roman"/>
          <w:bCs/>
          <w:color w:val="000000" w:themeColor="text1"/>
        </w:rPr>
        <w:t xml:space="preserve">Федерации </w:t>
      </w:r>
      <w:r w:rsidRPr="00CB70E6">
        <w:rPr>
          <w:rFonts w:ascii="Times New Roman" w:hAnsi="Times New Roman"/>
          <w:color w:val="000000" w:themeColor="text1"/>
        </w:rPr>
        <w:t>18 марта 2013 г., регистрационный</w:t>
      </w:r>
      <w:r>
        <w:rPr>
          <w:rFonts w:ascii="Times New Roman" w:hAnsi="Times New Roman"/>
          <w:color w:val="000000" w:themeColor="text1"/>
        </w:rPr>
        <w:t xml:space="preserve">   </w:t>
      </w:r>
      <w:r w:rsidRPr="00CB70E6">
        <w:rPr>
          <w:rFonts w:ascii="Times New Roman" w:hAnsi="Times New Roman"/>
          <w:color w:val="000000" w:themeColor="text1"/>
        </w:rPr>
        <w:t>№ 27723), с изменениями, внесенными приказ</w:t>
      </w:r>
      <w:r>
        <w:rPr>
          <w:rFonts w:ascii="Times New Roman" w:hAnsi="Times New Roman"/>
          <w:color w:val="000000" w:themeColor="text1"/>
        </w:rPr>
        <w:t>ом</w:t>
      </w:r>
      <w:r w:rsidRPr="00CB70E6">
        <w:rPr>
          <w:rFonts w:ascii="Times New Roman" w:hAnsi="Times New Roman"/>
          <w:color w:val="000000" w:themeColor="text1"/>
        </w:rPr>
        <w:t xml:space="preserve"> Министерства здравоохранения Российской Федерации от</w:t>
      </w:r>
      <w:r>
        <w:rPr>
          <w:rFonts w:ascii="Times New Roman" w:hAnsi="Times New Roman"/>
          <w:color w:val="000000" w:themeColor="text1"/>
        </w:rPr>
        <w:t xml:space="preserve"> </w:t>
      </w:r>
      <w:r w:rsidRPr="00CB70E6">
        <w:rPr>
          <w:rFonts w:ascii="Times New Roman" w:hAnsi="Times New Roman"/>
          <w:color w:val="000000" w:themeColor="text1"/>
        </w:rPr>
        <w:t xml:space="preserve">1 августа 2014 г. № 420н (зарегистрирован </w:t>
      </w:r>
      <w:r w:rsidRPr="00CB70E6">
        <w:rPr>
          <w:rFonts w:ascii="Times New Roman" w:hAnsi="Times New Roman"/>
          <w:bCs/>
          <w:color w:val="000000" w:themeColor="text1"/>
        </w:rPr>
        <w:t>Министерством</w:t>
      </w:r>
      <w:r w:rsidRPr="00CB70E6">
        <w:rPr>
          <w:rFonts w:ascii="Times New Roman" w:hAnsi="Times New Roman"/>
          <w:color w:val="000000" w:themeColor="text1"/>
        </w:rPr>
        <w:t xml:space="preserve"> ю</w:t>
      </w:r>
      <w:r w:rsidRPr="00CB70E6">
        <w:rPr>
          <w:rFonts w:ascii="Times New Roman" w:hAnsi="Times New Roman"/>
          <w:bCs/>
          <w:color w:val="000000" w:themeColor="text1"/>
        </w:rPr>
        <w:t>стиции</w:t>
      </w:r>
      <w:r w:rsidRPr="00CB70E6">
        <w:rPr>
          <w:rFonts w:ascii="Times New Roman" w:hAnsi="Times New Roman"/>
          <w:color w:val="000000" w:themeColor="text1"/>
        </w:rPr>
        <w:t xml:space="preserve"> </w:t>
      </w:r>
      <w:r w:rsidRPr="00CB70E6">
        <w:rPr>
          <w:rFonts w:ascii="Times New Roman" w:hAnsi="Times New Roman"/>
          <w:bCs/>
          <w:color w:val="000000" w:themeColor="text1"/>
        </w:rPr>
        <w:t>Российской</w:t>
      </w:r>
      <w:r w:rsidRPr="00CB70E6">
        <w:rPr>
          <w:rFonts w:ascii="Times New Roman" w:hAnsi="Times New Roman"/>
          <w:color w:val="000000" w:themeColor="text1"/>
        </w:rPr>
        <w:t xml:space="preserve"> </w:t>
      </w:r>
      <w:r w:rsidRPr="00CB70E6">
        <w:rPr>
          <w:rFonts w:ascii="Times New Roman" w:hAnsi="Times New Roman"/>
          <w:bCs/>
          <w:color w:val="000000" w:themeColor="text1"/>
        </w:rPr>
        <w:t xml:space="preserve">Федерации </w:t>
      </w:r>
      <w:r w:rsidRPr="00CB70E6">
        <w:rPr>
          <w:rFonts w:ascii="Times New Roman" w:hAnsi="Times New Roman"/>
          <w:color w:val="000000" w:themeColor="text1"/>
        </w:rPr>
        <w:t>14 августа 2014 г., регистрационный № 33591).</w:t>
      </w:r>
      <w:proofErr w:type="gramEnd"/>
    </w:p>
  </w:endnote>
  <w:endnote w:id="4">
    <w:p w:rsidR="005004DF" w:rsidRPr="00CB70E6" w:rsidRDefault="005004DF" w:rsidP="00B961A4">
      <w:pPr>
        <w:autoSpaceDE w:val="0"/>
        <w:autoSpaceDN w:val="0"/>
        <w:adjustRightInd w:val="0"/>
        <w:jc w:val="both"/>
        <w:outlineLvl w:val="0"/>
        <w:rPr>
          <w:bCs/>
          <w:color w:val="FF0000"/>
          <w:sz w:val="20"/>
          <w:szCs w:val="20"/>
        </w:rPr>
      </w:pPr>
      <w:r w:rsidRPr="00CB70E6">
        <w:rPr>
          <w:rStyle w:val="af9"/>
          <w:color w:val="000000" w:themeColor="text1"/>
          <w:sz w:val="20"/>
          <w:szCs w:val="20"/>
        </w:rPr>
        <w:endnoteRef/>
      </w:r>
      <w:r w:rsidRPr="00CB70E6">
        <w:rPr>
          <w:color w:val="000000" w:themeColor="text1"/>
          <w:sz w:val="20"/>
          <w:szCs w:val="20"/>
        </w:rPr>
        <w:t xml:space="preserve"> </w:t>
      </w:r>
      <w:r w:rsidRPr="00CB70E6">
        <w:rPr>
          <w:bCs/>
          <w:color w:val="000000" w:themeColor="text1"/>
          <w:sz w:val="20"/>
          <w:szCs w:val="20"/>
        </w:rPr>
        <w:t>Приказ Министерства здравоохранения Российской Федерации от 10 февраля 2016 г. № 83н</w:t>
      </w:r>
      <w:r>
        <w:rPr>
          <w:bCs/>
          <w:color w:val="000000" w:themeColor="text1"/>
          <w:sz w:val="20"/>
          <w:szCs w:val="20"/>
        </w:rPr>
        <w:t xml:space="preserve">    </w:t>
      </w:r>
      <w:r w:rsidRPr="00CB70E6">
        <w:rPr>
          <w:bCs/>
          <w:color w:val="000000" w:themeColor="text1"/>
          <w:sz w:val="20"/>
          <w:szCs w:val="20"/>
        </w:rPr>
        <w:t>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9 марта 2016 г., регистрационный</w:t>
      </w:r>
      <w:r>
        <w:rPr>
          <w:bCs/>
          <w:color w:val="000000" w:themeColor="text1"/>
          <w:sz w:val="20"/>
          <w:szCs w:val="20"/>
        </w:rPr>
        <w:t xml:space="preserve"> </w:t>
      </w:r>
      <w:r w:rsidRPr="00CB70E6">
        <w:rPr>
          <w:bCs/>
          <w:color w:val="000000" w:themeColor="text1"/>
          <w:sz w:val="20"/>
          <w:szCs w:val="20"/>
        </w:rPr>
        <w:t>№ 41337).</w:t>
      </w:r>
    </w:p>
  </w:endnote>
  <w:endnote w:id="5">
    <w:p w:rsidR="005004DF" w:rsidRPr="00CB70E6" w:rsidRDefault="005004DF" w:rsidP="00B961A4">
      <w:pPr>
        <w:pStyle w:val="af7"/>
        <w:jc w:val="both"/>
        <w:rPr>
          <w:rFonts w:ascii="Times New Roman" w:hAnsi="Times New Roman"/>
        </w:rPr>
      </w:pPr>
      <w:r w:rsidRPr="00CB70E6">
        <w:rPr>
          <w:rStyle w:val="af9"/>
          <w:rFonts w:ascii="Times New Roman" w:hAnsi="Times New Roman"/>
        </w:rPr>
        <w:endnoteRef/>
      </w:r>
      <w:r w:rsidRPr="00CB70E6">
        <w:rPr>
          <w:rFonts w:ascii="Times New Roman" w:hAnsi="Times New Roman"/>
        </w:rPr>
        <w:t xml:space="preserve"> </w:t>
      </w:r>
      <w:proofErr w:type="gramStart"/>
      <w:r w:rsidRPr="00CB70E6">
        <w:rPr>
          <w:rFonts w:ascii="Times New Roman" w:hAnsi="Times New Roman"/>
        </w:rPr>
        <w:t xml:space="preserve">Приказ </w:t>
      </w:r>
      <w:r w:rsidRPr="00CB70E6">
        <w:rPr>
          <w:rFonts w:ascii="Times New Roman" w:hAnsi="Times New Roman"/>
          <w:bCs/>
        </w:rPr>
        <w:t xml:space="preserve">Министерства здравоохранения Российской Федерации </w:t>
      </w:r>
      <w:r w:rsidRPr="00CB70E6">
        <w:rPr>
          <w:rFonts w:ascii="Times New Roman" w:hAnsi="Times New Roman"/>
        </w:rPr>
        <w:t>от 29 ноября 2012 г. № 982н</w:t>
      </w:r>
      <w:r>
        <w:rPr>
          <w:rFonts w:ascii="Times New Roman" w:hAnsi="Times New Roman"/>
        </w:rPr>
        <w:t xml:space="preserve">    </w:t>
      </w:r>
      <w:r w:rsidRPr="00CB70E6">
        <w:rPr>
          <w:rFonts w:ascii="Times New Roman" w:hAnsi="Times New Roman"/>
        </w:rPr>
        <w:t xml:space="preserve">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</w:t>
      </w:r>
      <w:r w:rsidRPr="00CB70E6">
        <w:rPr>
          <w:rFonts w:ascii="Times New Roman" w:hAnsi="Times New Roman"/>
          <w:bCs/>
        </w:rPr>
        <w:t>Министерством</w:t>
      </w:r>
      <w:r w:rsidRPr="00CB70E6">
        <w:rPr>
          <w:rFonts w:ascii="Times New Roman" w:hAnsi="Times New Roman"/>
        </w:rPr>
        <w:t xml:space="preserve"> ю</w:t>
      </w:r>
      <w:r w:rsidRPr="00CB70E6">
        <w:rPr>
          <w:rFonts w:ascii="Times New Roman" w:hAnsi="Times New Roman"/>
          <w:bCs/>
        </w:rPr>
        <w:t>стиции</w:t>
      </w:r>
      <w:r w:rsidRPr="00CB70E6">
        <w:rPr>
          <w:rFonts w:ascii="Times New Roman" w:hAnsi="Times New Roman"/>
        </w:rPr>
        <w:t xml:space="preserve"> </w:t>
      </w:r>
      <w:r w:rsidRPr="00CB70E6">
        <w:rPr>
          <w:rFonts w:ascii="Times New Roman" w:hAnsi="Times New Roman"/>
          <w:bCs/>
        </w:rPr>
        <w:t>Российской</w:t>
      </w:r>
      <w:r w:rsidRPr="00CB70E6">
        <w:rPr>
          <w:rFonts w:ascii="Times New Roman" w:hAnsi="Times New Roman"/>
        </w:rPr>
        <w:t xml:space="preserve"> </w:t>
      </w:r>
      <w:r w:rsidRPr="00CB70E6">
        <w:rPr>
          <w:rFonts w:ascii="Times New Roman" w:hAnsi="Times New Roman"/>
          <w:bCs/>
        </w:rPr>
        <w:t>Федерации</w:t>
      </w:r>
      <w:r w:rsidRPr="00CB70E6">
        <w:rPr>
          <w:rFonts w:ascii="Times New Roman" w:hAnsi="Times New Roman"/>
        </w:rPr>
        <w:t xml:space="preserve"> 29 марта2013 г., регистрационный № 27918), с изменениями, внесенными приказ</w:t>
      </w:r>
      <w:r>
        <w:rPr>
          <w:rFonts w:ascii="Times New Roman" w:hAnsi="Times New Roman"/>
        </w:rPr>
        <w:t>ами</w:t>
      </w:r>
      <w:r w:rsidRPr="00CB70E6">
        <w:rPr>
          <w:rFonts w:ascii="Times New Roman" w:hAnsi="Times New Roman"/>
        </w:rPr>
        <w:t xml:space="preserve"> </w:t>
      </w:r>
      <w:r w:rsidRPr="00CB70E6">
        <w:rPr>
          <w:rFonts w:ascii="Times New Roman" w:hAnsi="Times New Roman"/>
          <w:bCs/>
        </w:rPr>
        <w:t xml:space="preserve">Министерства здравоохранения Российской Федерации </w:t>
      </w:r>
      <w:r w:rsidRPr="00CB70E6">
        <w:rPr>
          <w:rFonts w:ascii="Times New Roman" w:hAnsi="Times New Roman"/>
        </w:rPr>
        <w:t xml:space="preserve">от 31 июля 2013 г. № 515н (зарегистрирован </w:t>
      </w:r>
      <w:r w:rsidRPr="00CB70E6">
        <w:rPr>
          <w:rFonts w:ascii="Times New Roman" w:hAnsi="Times New Roman"/>
          <w:bCs/>
        </w:rPr>
        <w:t>Министерством</w:t>
      </w:r>
      <w:r w:rsidRPr="00CB70E6">
        <w:rPr>
          <w:rFonts w:ascii="Times New Roman" w:hAnsi="Times New Roman"/>
        </w:rPr>
        <w:t xml:space="preserve"> ю</w:t>
      </w:r>
      <w:r w:rsidRPr="00CB70E6">
        <w:rPr>
          <w:rFonts w:ascii="Times New Roman" w:hAnsi="Times New Roman"/>
          <w:bCs/>
        </w:rPr>
        <w:t>стиции</w:t>
      </w:r>
      <w:r w:rsidRPr="00CB70E6">
        <w:rPr>
          <w:rFonts w:ascii="Times New Roman" w:hAnsi="Times New Roman"/>
        </w:rPr>
        <w:t xml:space="preserve"> </w:t>
      </w:r>
      <w:r w:rsidRPr="00CB70E6">
        <w:rPr>
          <w:rFonts w:ascii="Times New Roman" w:hAnsi="Times New Roman"/>
          <w:bCs/>
        </w:rPr>
        <w:t>Российской</w:t>
      </w:r>
      <w:r w:rsidRPr="00CB70E6">
        <w:rPr>
          <w:rFonts w:ascii="Times New Roman" w:hAnsi="Times New Roman"/>
        </w:rPr>
        <w:t xml:space="preserve"> </w:t>
      </w:r>
      <w:r w:rsidRPr="00CB70E6">
        <w:rPr>
          <w:rFonts w:ascii="Times New Roman" w:hAnsi="Times New Roman"/>
          <w:bCs/>
        </w:rPr>
        <w:t>Федерации</w:t>
      </w:r>
      <w:r w:rsidRPr="00CB70E6">
        <w:rPr>
          <w:rFonts w:ascii="Times New Roman" w:hAnsi="Times New Roman"/>
        </w:rPr>
        <w:t xml:space="preserve"> 30 августа</w:t>
      </w:r>
      <w:proofErr w:type="gramEnd"/>
      <w:r w:rsidRPr="00CB70E6">
        <w:rPr>
          <w:rFonts w:ascii="Times New Roman" w:hAnsi="Times New Roman"/>
        </w:rPr>
        <w:t xml:space="preserve"> </w:t>
      </w:r>
      <w:proofErr w:type="gramStart"/>
      <w:r w:rsidRPr="00CB70E6">
        <w:rPr>
          <w:rFonts w:ascii="Times New Roman" w:hAnsi="Times New Roman"/>
        </w:rPr>
        <w:t>2013 г., регистрационный</w:t>
      </w:r>
      <w:r>
        <w:rPr>
          <w:rFonts w:ascii="Times New Roman" w:hAnsi="Times New Roman"/>
        </w:rPr>
        <w:t xml:space="preserve">  </w:t>
      </w:r>
      <w:r w:rsidRPr="00CB70E6">
        <w:rPr>
          <w:rFonts w:ascii="Times New Roman" w:hAnsi="Times New Roman"/>
        </w:rPr>
        <w:t xml:space="preserve">№ 29853), от 23 октября 2014 г. № 658н (зарегистрирован </w:t>
      </w:r>
      <w:r w:rsidRPr="00CB70E6">
        <w:rPr>
          <w:rFonts w:ascii="Times New Roman" w:hAnsi="Times New Roman"/>
          <w:bCs/>
        </w:rPr>
        <w:t>Министерством</w:t>
      </w:r>
      <w:r w:rsidRPr="00CB70E6">
        <w:rPr>
          <w:rFonts w:ascii="Times New Roman" w:hAnsi="Times New Roman"/>
        </w:rPr>
        <w:t xml:space="preserve"> ю</w:t>
      </w:r>
      <w:r w:rsidRPr="00CB70E6">
        <w:rPr>
          <w:rFonts w:ascii="Times New Roman" w:hAnsi="Times New Roman"/>
          <w:bCs/>
        </w:rPr>
        <w:t>стиции</w:t>
      </w:r>
      <w:r w:rsidRPr="00CB70E6">
        <w:rPr>
          <w:rFonts w:ascii="Times New Roman" w:hAnsi="Times New Roman"/>
        </w:rPr>
        <w:t xml:space="preserve"> </w:t>
      </w:r>
      <w:r w:rsidRPr="00CB70E6">
        <w:rPr>
          <w:rFonts w:ascii="Times New Roman" w:hAnsi="Times New Roman"/>
          <w:bCs/>
        </w:rPr>
        <w:t>Российской</w:t>
      </w:r>
      <w:r w:rsidRPr="00CB70E6">
        <w:rPr>
          <w:rFonts w:ascii="Times New Roman" w:hAnsi="Times New Roman"/>
        </w:rPr>
        <w:t xml:space="preserve"> </w:t>
      </w:r>
      <w:r w:rsidRPr="00CB70E6">
        <w:rPr>
          <w:rFonts w:ascii="Times New Roman" w:hAnsi="Times New Roman"/>
          <w:bCs/>
        </w:rPr>
        <w:t>Федерации</w:t>
      </w:r>
      <w:r w:rsidRPr="00CB70E6">
        <w:rPr>
          <w:rFonts w:ascii="Times New Roman" w:hAnsi="Times New Roman"/>
        </w:rPr>
        <w:t xml:space="preserve"> 17 ноября 2014 г., регистрационный № 34729), от 10 февраля 2016 г. № 82н (зарегистрирован </w:t>
      </w:r>
      <w:r w:rsidRPr="00CB70E6">
        <w:rPr>
          <w:rFonts w:ascii="Times New Roman" w:hAnsi="Times New Roman"/>
          <w:bCs/>
        </w:rPr>
        <w:t>Министерством</w:t>
      </w:r>
      <w:r w:rsidRPr="00CB70E6">
        <w:rPr>
          <w:rFonts w:ascii="Times New Roman" w:hAnsi="Times New Roman"/>
        </w:rPr>
        <w:t xml:space="preserve"> ю</w:t>
      </w:r>
      <w:r w:rsidRPr="00CB70E6">
        <w:rPr>
          <w:rFonts w:ascii="Times New Roman" w:hAnsi="Times New Roman"/>
          <w:bCs/>
        </w:rPr>
        <w:t>стиции</w:t>
      </w:r>
      <w:r w:rsidRPr="00CB70E6">
        <w:rPr>
          <w:rFonts w:ascii="Times New Roman" w:hAnsi="Times New Roman"/>
        </w:rPr>
        <w:t xml:space="preserve"> </w:t>
      </w:r>
      <w:r w:rsidRPr="00CB70E6">
        <w:rPr>
          <w:rFonts w:ascii="Times New Roman" w:hAnsi="Times New Roman"/>
          <w:bCs/>
        </w:rPr>
        <w:t>Российской</w:t>
      </w:r>
      <w:r w:rsidRPr="00CB70E6">
        <w:rPr>
          <w:rFonts w:ascii="Times New Roman" w:hAnsi="Times New Roman"/>
        </w:rPr>
        <w:t xml:space="preserve"> </w:t>
      </w:r>
      <w:r w:rsidRPr="00CB70E6">
        <w:rPr>
          <w:rFonts w:ascii="Times New Roman" w:hAnsi="Times New Roman"/>
          <w:bCs/>
        </w:rPr>
        <w:t>Федерации</w:t>
      </w:r>
      <w:r w:rsidRPr="00CB70E6">
        <w:rPr>
          <w:rFonts w:ascii="Times New Roman" w:hAnsi="Times New Roman"/>
        </w:rPr>
        <w:t xml:space="preserve"> 11 марта 2016 г., регистрационный № 41389).</w:t>
      </w:r>
      <w:proofErr w:type="gramEnd"/>
    </w:p>
  </w:endnote>
  <w:endnote w:id="6">
    <w:p w:rsidR="005004DF" w:rsidRPr="00CB70E6" w:rsidRDefault="005004DF" w:rsidP="00B961A4">
      <w:pPr>
        <w:pStyle w:val="af7"/>
        <w:jc w:val="both"/>
        <w:rPr>
          <w:rFonts w:ascii="Times New Roman" w:hAnsi="Times New Roman"/>
        </w:rPr>
      </w:pPr>
      <w:r w:rsidRPr="00CB70E6">
        <w:rPr>
          <w:rStyle w:val="af9"/>
          <w:rFonts w:ascii="Times New Roman" w:hAnsi="Times New Roman"/>
        </w:rPr>
        <w:endnoteRef/>
      </w:r>
      <w:r w:rsidRPr="00CB70E6">
        <w:rPr>
          <w:rFonts w:ascii="Times New Roman" w:hAnsi="Times New Roman"/>
        </w:rPr>
        <w:t xml:space="preserve"> </w:t>
      </w:r>
      <w:proofErr w:type="gramStart"/>
      <w:r w:rsidRPr="00CB70E6">
        <w:rPr>
          <w:rFonts w:ascii="Times New Roman" w:hAnsi="Times New Roman"/>
        </w:rPr>
        <w:t xml:space="preserve">Приказ </w:t>
      </w:r>
      <w:r w:rsidRPr="00CB70E6">
        <w:rPr>
          <w:rFonts w:ascii="Times New Roman" w:hAnsi="Times New Roman"/>
          <w:bCs/>
        </w:rPr>
        <w:t xml:space="preserve">Министерства здравоохранения Российской Федерации </w:t>
      </w:r>
      <w:r w:rsidRPr="00CB70E6">
        <w:rPr>
          <w:rFonts w:ascii="Times New Roman" w:hAnsi="Times New Roman"/>
        </w:rPr>
        <w:t xml:space="preserve">от 6 июня 2016 г. № 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</w:t>
      </w:r>
      <w:r w:rsidRPr="00CB70E6">
        <w:rPr>
          <w:rFonts w:ascii="Times New Roman" w:hAnsi="Times New Roman"/>
          <w:bCs/>
        </w:rPr>
        <w:t>Министерством</w:t>
      </w:r>
      <w:r w:rsidRPr="00CB70E6">
        <w:rPr>
          <w:rFonts w:ascii="Times New Roman" w:hAnsi="Times New Roman"/>
        </w:rPr>
        <w:t xml:space="preserve"> ю</w:t>
      </w:r>
      <w:r w:rsidRPr="00CB70E6">
        <w:rPr>
          <w:rFonts w:ascii="Times New Roman" w:hAnsi="Times New Roman"/>
          <w:bCs/>
        </w:rPr>
        <w:t>стиции</w:t>
      </w:r>
      <w:r w:rsidRPr="00CB70E6">
        <w:rPr>
          <w:rFonts w:ascii="Times New Roman" w:hAnsi="Times New Roman"/>
        </w:rPr>
        <w:t xml:space="preserve"> </w:t>
      </w:r>
      <w:r w:rsidRPr="00CB70E6">
        <w:rPr>
          <w:rFonts w:ascii="Times New Roman" w:hAnsi="Times New Roman"/>
          <w:bCs/>
        </w:rPr>
        <w:t>Российской</w:t>
      </w:r>
      <w:r w:rsidRPr="00CB70E6">
        <w:rPr>
          <w:rFonts w:ascii="Times New Roman" w:hAnsi="Times New Roman"/>
        </w:rPr>
        <w:t xml:space="preserve"> </w:t>
      </w:r>
      <w:r w:rsidRPr="00CB70E6">
        <w:rPr>
          <w:rFonts w:ascii="Times New Roman" w:hAnsi="Times New Roman"/>
          <w:bCs/>
        </w:rPr>
        <w:t>Федерации</w:t>
      </w:r>
      <w:r w:rsidRPr="00CB70E6">
        <w:rPr>
          <w:rFonts w:ascii="Times New Roman" w:hAnsi="Times New Roman"/>
        </w:rPr>
        <w:t xml:space="preserve"> 4 июля 2016 г., регистрационный № 42742)</w:t>
      </w:r>
      <w:r>
        <w:rPr>
          <w:rFonts w:ascii="Times New Roman" w:hAnsi="Times New Roman"/>
        </w:rPr>
        <w:t>, с изменениями, внесенными приказом Министерства здравоохранения Российской Федерации от 31 июля 2019 г. № 586н (зарегистрирован Министерством юстиции Российской Федерации 3</w:t>
      </w:r>
      <w:proofErr w:type="gramEnd"/>
      <w:r>
        <w:rPr>
          <w:rFonts w:ascii="Times New Roman" w:hAnsi="Times New Roman"/>
        </w:rPr>
        <w:t xml:space="preserve"> октября 2019 г., </w:t>
      </w:r>
      <w:proofErr w:type="gramStart"/>
      <w:r>
        <w:rPr>
          <w:rFonts w:ascii="Times New Roman" w:hAnsi="Times New Roman"/>
        </w:rPr>
        <w:t>регистрационный</w:t>
      </w:r>
      <w:proofErr w:type="gramEnd"/>
      <w:r>
        <w:rPr>
          <w:rFonts w:ascii="Times New Roman" w:hAnsi="Times New Roman"/>
        </w:rPr>
        <w:t xml:space="preserve"> № 56127)</w:t>
      </w:r>
      <w:r w:rsidRPr="00CB70E6">
        <w:rPr>
          <w:rFonts w:ascii="Times New Roman" w:hAnsi="Times New Roman"/>
        </w:rPr>
        <w:t>.</w:t>
      </w:r>
    </w:p>
  </w:endnote>
  <w:endnote w:id="7">
    <w:p w:rsidR="005004DF" w:rsidRPr="00CB70E6" w:rsidRDefault="005004DF" w:rsidP="00DC3AD5">
      <w:pPr>
        <w:pStyle w:val="af7"/>
        <w:jc w:val="both"/>
        <w:rPr>
          <w:rFonts w:ascii="Times New Roman" w:hAnsi="Times New Roman"/>
        </w:rPr>
      </w:pPr>
      <w:r w:rsidRPr="00CB70E6">
        <w:rPr>
          <w:rStyle w:val="af9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CB70E6">
        <w:rPr>
          <w:rFonts w:ascii="Times New Roman" w:hAnsi="Times New Roman"/>
        </w:rPr>
        <w:t>Статья 213 Трудового кодекса Российской Федерации (Собрание законодательст</w:t>
      </w:r>
      <w:r>
        <w:rPr>
          <w:rFonts w:ascii="Times New Roman" w:hAnsi="Times New Roman"/>
        </w:rPr>
        <w:t xml:space="preserve">ва Российской Федерации, 2002, </w:t>
      </w:r>
      <w:r w:rsidRPr="00CB70E6">
        <w:rPr>
          <w:rFonts w:ascii="Times New Roman" w:hAnsi="Times New Roman"/>
        </w:rPr>
        <w:t>№ 1, ст. 3; 2015, № 29, ст. 4356).</w:t>
      </w:r>
    </w:p>
  </w:endnote>
  <w:endnote w:id="8">
    <w:p w:rsidR="005004DF" w:rsidRPr="0088551F" w:rsidRDefault="005004DF" w:rsidP="0088551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CB70E6">
        <w:rPr>
          <w:rStyle w:val="af9"/>
          <w:sz w:val="20"/>
          <w:szCs w:val="20"/>
        </w:rPr>
        <w:endnoteRef/>
      </w:r>
      <w:r w:rsidRPr="00CB70E6">
        <w:rPr>
          <w:sz w:val="20"/>
          <w:szCs w:val="20"/>
        </w:rPr>
        <w:t xml:space="preserve"> </w:t>
      </w:r>
      <w:proofErr w:type="gramStart"/>
      <w:r w:rsidRPr="00CB70E6">
        <w:rPr>
          <w:sz w:val="20"/>
          <w:szCs w:val="20"/>
          <w:lang w:eastAsia="ru-RU"/>
        </w:rPr>
        <w:t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CB70E6">
        <w:rPr>
          <w:sz w:val="20"/>
          <w:szCs w:val="20"/>
          <w:lang w:eastAsia="ru-RU"/>
        </w:rPr>
        <w:t xml:space="preserve"> </w:t>
      </w:r>
      <w:proofErr w:type="gramStart"/>
      <w:r w:rsidRPr="00CB70E6">
        <w:rPr>
          <w:sz w:val="20"/>
          <w:szCs w:val="20"/>
          <w:lang w:eastAsia="ru-RU"/>
        </w:rPr>
        <w:t xml:space="preserve">труда», (зарегистрирован </w:t>
      </w:r>
      <w:r w:rsidRPr="00CB70E6">
        <w:rPr>
          <w:bCs/>
          <w:sz w:val="20"/>
          <w:szCs w:val="20"/>
        </w:rPr>
        <w:t>Министерством</w:t>
      </w:r>
      <w:r w:rsidRPr="00CB70E6">
        <w:rPr>
          <w:sz w:val="20"/>
          <w:szCs w:val="20"/>
        </w:rPr>
        <w:t xml:space="preserve"> ю</w:t>
      </w:r>
      <w:r w:rsidRPr="00CB70E6">
        <w:rPr>
          <w:bCs/>
          <w:sz w:val="20"/>
          <w:szCs w:val="20"/>
        </w:rPr>
        <w:t>стиции</w:t>
      </w:r>
      <w:r w:rsidRPr="00CB70E6">
        <w:rPr>
          <w:sz w:val="20"/>
          <w:szCs w:val="20"/>
        </w:rPr>
        <w:t xml:space="preserve"> </w:t>
      </w:r>
      <w:r w:rsidRPr="00CB70E6">
        <w:rPr>
          <w:bCs/>
          <w:sz w:val="20"/>
          <w:szCs w:val="20"/>
        </w:rPr>
        <w:t>Российской</w:t>
      </w:r>
      <w:r w:rsidRPr="00CB70E6">
        <w:rPr>
          <w:sz w:val="20"/>
          <w:szCs w:val="20"/>
        </w:rPr>
        <w:t xml:space="preserve"> </w:t>
      </w:r>
      <w:r w:rsidRPr="00CB70E6">
        <w:rPr>
          <w:bCs/>
          <w:sz w:val="20"/>
          <w:szCs w:val="20"/>
        </w:rPr>
        <w:t>Федерации</w:t>
      </w:r>
      <w:r w:rsidRPr="00CB70E6">
        <w:rPr>
          <w:sz w:val="20"/>
          <w:szCs w:val="20"/>
        </w:rPr>
        <w:t xml:space="preserve"> </w:t>
      </w:r>
      <w:r w:rsidRPr="00CB70E6">
        <w:rPr>
          <w:sz w:val="20"/>
          <w:szCs w:val="20"/>
          <w:lang w:eastAsia="ru-RU"/>
        </w:rPr>
        <w:t xml:space="preserve">21 октября 2011 г., регистрационный № 22111) с изменениями, внесенными приказами </w:t>
      </w:r>
      <w:r w:rsidRPr="00CB70E6">
        <w:rPr>
          <w:bCs/>
          <w:sz w:val="20"/>
          <w:szCs w:val="20"/>
        </w:rPr>
        <w:t xml:space="preserve">Министерства здравоохранения </w:t>
      </w:r>
      <w:r w:rsidRPr="0088551F">
        <w:rPr>
          <w:bCs/>
          <w:sz w:val="20"/>
          <w:szCs w:val="20"/>
        </w:rPr>
        <w:t xml:space="preserve">Российской Федерации </w:t>
      </w:r>
      <w:r w:rsidRPr="0088551F">
        <w:rPr>
          <w:sz w:val="20"/>
          <w:szCs w:val="20"/>
          <w:lang w:eastAsia="ru-RU"/>
        </w:rPr>
        <w:t xml:space="preserve">от 15 мая 2013 г. № 296н (зарегистрирован </w:t>
      </w:r>
      <w:r w:rsidRPr="0088551F">
        <w:rPr>
          <w:bCs/>
          <w:sz w:val="20"/>
          <w:szCs w:val="20"/>
        </w:rPr>
        <w:t>Министерством</w:t>
      </w:r>
      <w:r w:rsidRPr="0088551F">
        <w:rPr>
          <w:sz w:val="20"/>
          <w:szCs w:val="20"/>
        </w:rPr>
        <w:t xml:space="preserve"> ю</w:t>
      </w:r>
      <w:r w:rsidRPr="0088551F">
        <w:rPr>
          <w:bCs/>
          <w:sz w:val="20"/>
          <w:szCs w:val="20"/>
        </w:rPr>
        <w:t>стиции</w:t>
      </w:r>
      <w:r w:rsidRPr="0088551F">
        <w:rPr>
          <w:sz w:val="20"/>
          <w:szCs w:val="20"/>
        </w:rPr>
        <w:t xml:space="preserve"> </w:t>
      </w:r>
      <w:r w:rsidRPr="0088551F">
        <w:rPr>
          <w:bCs/>
          <w:sz w:val="20"/>
          <w:szCs w:val="20"/>
        </w:rPr>
        <w:t>Российской</w:t>
      </w:r>
      <w:r w:rsidRPr="0088551F">
        <w:rPr>
          <w:sz w:val="20"/>
          <w:szCs w:val="20"/>
        </w:rPr>
        <w:t xml:space="preserve"> </w:t>
      </w:r>
      <w:r w:rsidRPr="0088551F">
        <w:rPr>
          <w:bCs/>
          <w:sz w:val="20"/>
          <w:szCs w:val="20"/>
        </w:rPr>
        <w:t>Федерации</w:t>
      </w:r>
      <w:r w:rsidRPr="0088551F">
        <w:rPr>
          <w:sz w:val="20"/>
          <w:szCs w:val="20"/>
        </w:rPr>
        <w:t xml:space="preserve"> </w:t>
      </w:r>
      <w:r w:rsidRPr="0088551F">
        <w:rPr>
          <w:sz w:val="20"/>
          <w:szCs w:val="20"/>
          <w:lang w:eastAsia="ru-RU"/>
        </w:rPr>
        <w:t xml:space="preserve">3 июля 2013 г., регистрационный № 28970), от 5 декабря 2014 г. № 801н (зарегистрирован </w:t>
      </w:r>
      <w:r w:rsidRPr="0088551F">
        <w:rPr>
          <w:bCs/>
          <w:sz w:val="20"/>
          <w:szCs w:val="20"/>
        </w:rPr>
        <w:t>Министерством</w:t>
      </w:r>
      <w:r w:rsidRPr="0088551F">
        <w:rPr>
          <w:sz w:val="20"/>
          <w:szCs w:val="20"/>
        </w:rPr>
        <w:t xml:space="preserve"> ю</w:t>
      </w:r>
      <w:r w:rsidRPr="0088551F">
        <w:rPr>
          <w:bCs/>
          <w:sz w:val="20"/>
          <w:szCs w:val="20"/>
        </w:rPr>
        <w:t>стиции</w:t>
      </w:r>
      <w:r w:rsidRPr="0088551F">
        <w:rPr>
          <w:sz w:val="20"/>
          <w:szCs w:val="20"/>
        </w:rPr>
        <w:t xml:space="preserve"> </w:t>
      </w:r>
      <w:r w:rsidRPr="0088551F">
        <w:rPr>
          <w:bCs/>
          <w:sz w:val="20"/>
          <w:szCs w:val="20"/>
        </w:rPr>
        <w:t>Российской</w:t>
      </w:r>
      <w:r w:rsidRPr="0088551F">
        <w:rPr>
          <w:sz w:val="20"/>
          <w:szCs w:val="20"/>
        </w:rPr>
        <w:t xml:space="preserve"> </w:t>
      </w:r>
      <w:r w:rsidRPr="0088551F">
        <w:rPr>
          <w:bCs/>
          <w:sz w:val="20"/>
          <w:szCs w:val="20"/>
        </w:rPr>
        <w:t>Федерации</w:t>
      </w:r>
      <w:r w:rsidRPr="0088551F">
        <w:rPr>
          <w:sz w:val="20"/>
          <w:szCs w:val="20"/>
        </w:rPr>
        <w:t xml:space="preserve"> </w:t>
      </w:r>
      <w:r w:rsidRPr="0088551F">
        <w:rPr>
          <w:sz w:val="20"/>
          <w:szCs w:val="20"/>
          <w:lang w:eastAsia="ru-RU"/>
        </w:rPr>
        <w:t>3 февраля 2015 г., регистрационный № 35848), от 13 декабря 2019г. № 1032н (зарегистрирован</w:t>
      </w:r>
      <w:proofErr w:type="gramEnd"/>
      <w:r w:rsidRPr="0088551F">
        <w:rPr>
          <w:sz w:val="20"/>
          <w:szCs w:val="20"/>
          <w:lang w:eastAsia="ru-RU"/>
        </w:rPr>
        <w:t xml:space="preserve"> </w:t>
      </w:r>
      <w:proofErr w:type="gramStart"/>
      <w:r w:rsidRPr="0088551F">
        <w:rPr>
          <w:bCs/>
          <w:sz w:val="20"/>
          <w:szCs w:val="20"/>
          <w:lang w:eastAsia="ru-RU"/>
        </w:rPr>
        <w:t>Министерством</w:t>
      </w:r>
      <w:r w:rsidRPr="0088551F">
        <w:rPr>
          <w:sz w:val="20"/>
          <w:szCs w:val="20"/>
          <w:lang w:eastAsia="ru-RU"/>
        </w:rPr>
        <w:t xml:space="preserve"> ю</w:t>
      </w:r>
      <w:r w:rsidRPr="0088551F">
        <w:rPr>
          <w:bCs/>
          <w:sz w:val="20"/>
          <w:szCs w:val="20"/>
          <w:lang w:eastAsia="ru-RU"/>
        </w:rPr>
        <w:t>стиции</w:t>
      </w:r>
      <w:r w:rsidRPr="0088551F">
        <w:rPr>
          <w:sz w:val="20"/>
          <w:szCs w:val="20"/>
          <w:lang w:eastAsia="ru-RU"/>
        </w:rPr>
        <w:t xml:space="preserve"> </w:t>
      </w:r>
      <w:r w:rsidRPr="0088551F">
        <w:rPr>
          <w:bCs/>
          <w:sz w:val="20"/>
          <w:szCs w:val="20"/>
          <w:lang w:eastAsia="ru-RU"/>
        </w:rPr>
        <w:t>Российской</w:t>
      </w:r>
      <w:r w:rsidRPr="0088551F">
        <w:rPr>
          <w:sz w:val="20"/>
          <w:szCs w:val="20"/>
          <w:lang w:eastAsia="ru-RU"/>
        </w:rPr>
        <w:t xml:space="preserve"> </w:t>
      </w:r>
      <w:r w:rsidRPr="0088551F">
        <w:rPr>
          <w:bCs/>
          <w:sz w:val="20"/>
          <w:szCs w:val="20"/>
          <w:lang w:eastAsia="ru-RU"/>
        </w:rPr>
        <w:t>Федерации</w:t>
      </w:r>
      <w:r w:rsidRPr="0088551F">
        <w:rPr>
          <w:sz w:val="20"/>
          <w:szCs w:val="20"/>
          <w:lang w:eastAsia="ru-RU"/>
        </w:rPr>
        <w:t xml:space="preserve"> 24 декабря 2019 г., регистрационный № 56976) и приказом Министерства труда Российской Федерации от 6 февраля 2018 г. № 62н/49н (зарегистрирован </w:t>
      </w:r>
      <w:r w:rsidRPr="0088551F">
        <w:rPr>
          <w:bCs/>
          <w:sz w:val="20"/>
          <w:szCs w:val="20"/>
          <w:lang w:eastAsia="ru-RU"/>
        </w:rPr>
        <w:t>Министерством</w:t>
      </w:r>
      <w:r w:rsidRPr="0088551F">
        <w:rPr>
          <w:sz w:val="20"/>
          <w:szCs w:val="20"/>
          <w:lang w:eastAsia="ru-RU"/>
        </w:rPr>
        <w:t xml:space="preserve"> ю</w:t>
      </w:r>
      <w:r w:rsidRPr="0088551F">
        <w:rPr>
          <w:bCs/>
          <w:sz w:val="20"/>
          <w:szCs w:val="20"/>
          <w:lang w:eastAsia="ru-RU"/>
        </w:rPr>
        <w:t>стиции</w:t>
      </w:r>
      <w:r w:rsidRPr="0088551F">
        <w:rPr>
          <w:sz w:val="20"/>
          <w:szCs w:val="20"/>
          <w:lang w:eastAsia="ru-RU"/>
        </w:rPr>
        <w:t xml:space="preserve"> </w:t>
      </w:r>
      <w:r w:rsidRPr="0088551F">
        <w:rPr>
          <w:bCs/>
          <w:sz w:val="20"/>
          <w:szCs w:val="20"/>
          <w:lang w:eastAsia="ru-RU"/>
        </w:rPr>
        <w:t>Российской</w:t>
      </w:r>
      <w:r w:rsidRPr="0088551F">
        <w:rPr>
          <w:sz w:val="20"/>
          <w:szCs w:val="20"/>
          <w:lang w:eastAsia="ru-RU"/>
        </w:rPr>
        <w:t xml:space="preserve"> </w:t>
      </w:r>
      <w:r w:rsidRPr="0088551F">
        <w:rPr>
          <w:bCs/>
          <w:sz w:val="20"/>
          <w:szCs w:val="20"/>
          <w:lang w:eastAsia="ru-RU"/>
        </w:rPr>
        <w:t>Федерации</w:t>
      </w:r>
      <w:r w:rsidRPr="0088551F">
        <w:rPr>
          <w:sz w:val="20"/>
          <w:szCs w:val="20"/>
          <w:lang w:eastAsia="ru-RU"/>
        </w:rPr>
        <w:t xml:space="preserve"> 2 марта 2018 г., регистрационный № 50237).</w:t>
      </w:r>
      <w:proofErr w:type="gramEnd"/>
    </w:p>
  </w:endnote>
  <w:endnote w:id="9">
    <w:p w:rsidR="005004DF" w:rsidRPr="0088551F" w:rsidRDefault="005004DF" w:rsidP="0088551F">
      <w:pPr>
        <w:pStyle w:val="af7"/>
        <w:jc w:val="both"/>
        <w:rPr>
          <w:rFonts w:ascii="Times New Roman" w:hAnsi="Times New Roman"/>
        </w:rPr>
      </w:pPr>
      <w:r w:rsidRPr="0088551F">
        <w:rPr>
          <w:rStyle w:val="af9"/>
          <w:rFonts w:ascii="Times New Roman" w:hAnsi="Times New Roman"/>
        </w:rPr>
        <w:endnoteRef/>
      </w:r>
      <w:r w:rsidRPr="0088551F">
        <w:rPr>
          <w:rFonts w:ascii="Times New Roman" w:hAnsi="Times New Roman"/>
        </w:rPr>
        <w:t xml:space="preserve"> Статья 351.1 Трудового кодекса Российской Федерации (Собрание законодательства Российской Федерации, 2002, № 1, статья 3; 2015, № 1, статья 42).</w:t>
      </w:r>
    </w:p>
  </w:endnote>
  <w:endnote w:id="10">
    <w:p w:rsidR="005004DF" w:rsidRPr="0088551F" w:rsidRDefault="005004DF" w:rsidP="0088551F">
      <w:pPr>
        <w:pStyle w:val="af7"/>
        <w:ind w:right="282"/>
        <w:jc w:val="both"/>
        <w:rPr>
          <w:rFonts w:ascii="Times New Roman" w:hAnsi="Times New Roman"/>
        </w:rPr>
      </w:pPr>
      <w:r w:rsidRPr="0088551F">
        <w:rPr>
          <w:rStyle w:val="af9"/>
          <w:rFonts w:ascii="Times New Roman" w:hAnsi="Times New Roman"/>
        </w:rPr>
        <w:endnoteRef/>
      </w:r>
      <w:r w:rsidRPr="0088551F">
        <w:rPr>
          <w:rFonts w:ascii="Times New Roman" w:hAnsi="Times New Roman"/>
        </w:rPr>
        <w:t xml:space="preserve"> Статья 71 и 13 Федерального закона от 21 ноября 2011г.</w:t>
      </w:r>
      <w:r>
        <w:rPr>
          <w:rFonts w:ascii="Times New Roman" w:hAnsi="Times New Roman"/>
        </w:rPr>
        <w:t xml:space="preserve"> </w:t>
      </w:r>
      <w:r w:rsidRPr="0088551F">
        <w:rPr>
          <w:rFonts w:ascii="Times New Roman" w:hAnsi="Times New Roman"/>
        </w:rPr>
        <w:t>№ 323-ФЗ «Об основах охраны здоровья граждан в Российской Федерации» (Собрание законодательства Российской Федерации, 2011, № 48, ст. 6724; 2013, № 27, ст. 3477, № 30, ст. 4038; № 48, ст. 6165; 2014, № 23, ст. 2930; 2015, № 14, ст. 2018; № 29, ст. 4356).</w:t>
      </w:r>
    </w:p>
  </w:endnote>
  <w:endnote w:id="11">
    <w:p w:rsidR="005004DF" w:rsidRPr="00CB70E6" w:rsidRDefault="005004DF" w:rsidP="00B961A4">
      <w:pPr>
        <w:pStyle w:val="af7"/>
        <w:jc w:val="both"/>
        <w:rPr>
          <w:rFonts w:ascii="Times New Roman" w:hAnsi="Times New Roman"/>
          <w:color w:val="000000" w:themeColor="text1"/>
        </w:rPr>
      </w:pPr>
      <w:r w:rsidRPr="00CB70E6">
        <w:rPr>
          <w:rStyle w:val="af9"/>
          <w:rFonts w:ascii="Times New Roman" w:hAnsi="Times New Roman"/>
        </w:rPr>
        <w:endnoteRef/>
      </w:r>
      <w:r w:rsidRPr="00CB70E6">
        <w:rPr>
          <w:rFonts w:ascii="Times New Roman" w:hAnsi="Times New Roman"/>
        </w:rPr>
        <w:t> Единый квалификационный справочник должностей</w:t>
      </w:r>
      <w:r>
        <w:rPr>
          <w:rFonts w:ascii="Times New Roman" w:hAnsi="Times New Roman"/>
        </w:rPr>
        <w:t xml:space="preserve"> </w:t>
      </w:r>
      <w:r w:rsidRPr="00CB70E6">
        <w:rPr>
          <w:rFonts w:ascii="Times New Roman" w:hAnsi="Times New Roman"/>
        </w:rPr>
        <w:t>руководителей, специалистов и служащих (ЕКС).</w:t>
      </w:r>
      <w:r>
        <w:rPr>
          <w:rFonts w:ascii="Times New Roman" w:hAnsi="Times New Roman"/>
        </w:rPr>
        <w:t xml:space="preserve"> </w:t>
      </w:r>
      <w:proofErr w:type="gramStart"/>
      <w:r w:rsidRPr="00CB70E6">
        <w:rPr>
          <w:rFonts w:ascii="Times New Roman" w:hAnsi="Times New Roman"/>
        </w:rPr>
        <w:t>Приказ Мин</w:t>
      </w:r>
      <w:r>
        <w:rPr>
          <w:rFonts w:ascii="Times New Roman" w:hAnsi="Times New Roman"/>
        </w:rPr>
        <w:t xml:space="preserve">истерства </w:t>
      </w:r>
      <w:r w:rsidRPr="00CB70E6">
        <w:rPr>
          <w:rFonts w:ascii="Times New Roman" w:hAnsi="Times New Roman"/>
        </w:rPr>
        <w:t>здрав</w:t>
      </w:r>
      <w:r>
        <w:rPr>
          <w:rFonts w:ascii="Times New Roman" w:hAnsi="Times New Roman"/>
        </w:rPr>
        <w:t xml:space="preserve">оохранения и </w:t>
      </w:r>
      <w:r w:rsidRPr="00CB70E6">
        <w:rPr>
          <w:rFonts w:ascii="Times New Roman" w:hAnsi="Times New Roman"/>
        </w:rPr>
        <w:t>соц</w:t>
      </w:r>
      <w:r>
        <w:rPr>
          <w:rFonts w:ascii="Times New Roman" w:hAnsi="Times New Roman"/>
        </w:rPr>
        <w:t xml:space="preserve">иального </w:t>
      </w:r>
      <w:r w:rsidRPr="00CB70E6">
        <w:rPr>
          <w:rFonts w:ascii="Times New Roman" w:hAnsi="Times New Roman"/>
        </w:rPr>
        <w:t>развития Росси</w:t>
      </w:r>
      <w:r>
        <w:rPr>
          <w:rFonts w:ascii="Times New Roman" w:hAnsi="Times New Roman"/>
        </w:rPr>
        <w:t>йской Федерации</w:t>
      </w:r>
      <w:r w:rsidRPr="00CB70E6">
        <w:rPr>
          <w:rFonts w:ascii="Times New Roman" w:hAnsi="Times New Roman"/>
        </w:rPr>
        <w:t xml:space="preserve"> от 23 июля 2010 г. № 541н «Об утверждении Единого квалификационного справочника должностей </w:t>
      </w:r>
      <w:r w:rsidRPr="00CB70E6">
        <w:rPr>
          <w:rFonts w:ascii="Times New Roman" w:hAnsi="Times New Roman"/>
          <w:color w:val="000000"/>
        </w:rPr>
        <w:t xml:space="preserve">руководителей, специалистов и служащих, раздел «Квалификационные характеристики должностей работников в сфере здравоохранения» (зарегистрирован </w:t>
      </w:r>
      <w:r w:rsidRPr="00CB70E6">
        <w:rPr>
          <w:rFonts w:ascii="Times New Roman" w:hAnsi="Times New Roman"/>
          <w:bCs/>
          <w:color w:val="000000"/>
        </w:rPr>
        <w:t>Министерством</w:t>
      </w:r>
      <w:r w:rsidRPr="00CB70E6">
        <w:rPr>
          <w:rFonts w:ascii="Times New Roman" w:hAnsi="Times New Roman"/>
          <w:color w:val="000000"/>
        </w:rPr>
        <w:t xml:space="preserve"> ю</w:t>
      </w:r>
      <w:r w:rsidRPr="00CB70E6">
        <w:rPr>
          <w:rFonts w:ascii="Times New Roman" w:hAnsi="Times New Roman"/>
          <w:bCs/>
          <w:color w:val="000000"/>
        </w:rPr>
        <w:t>стиции</w:t>
      </w:r>
      <w:r w:rsidRPr="00CB70E6">
        <w:rPr>
          <w:rFonts w:ascii="Times New Roman" w:hAnsi="Times New Roman"/>
          <w:color w:val="000000"/>
        </w:rPr>
        <w:t xml:space="preserve"> </w:t>
      </w:r>
      <w:r w:rsidRPr="00CB70E6">
        <w:rPr>
          <w:rFonts w:ascii="Times New Roman" w:hAnsi="Times New Roman"/>
          <w:bCs/>
          <w:color w:val="000000"/>
        </w:rPr>
        <w:t>Российской</w:t>
      </w:r>
      <w:r w:rsidRPr="00CB70E6">
        <w:rPr>
          <w:rFonts w:ascii="Times New Roman" w:hAnsi="Times New Roman"/>
          <w:color w:val="000000"/>
        </w:rPr>
        <w:t xml:space="preserve"> </w:t>
      </w:r>
      <w:r w:rsidRPr="00CB70E6">
        <w:rPr>
          <w:rFonts w:ascii="Times New Roman" w:hAnsi="Times New Roman"/>
          <w:bCs/>
          <w:color w:val="000000"/>
        </w:rPr>
        <w:t>Федерации</w:t>
      </w:r>
      <w:r w:rsidRPr="00CB70E6">
        <w:rPr>
          <w:rFonts w:ascii="Times New Roman" w:hAnsi="Times New Roman"/>
          <w:color w:val="000000"/>
        </w:rPr>
        <w:t xml:space="preserve"> 25 августа 2010 г., регистрационный</w:t>
      </w:r>
      <w:r>
        <w:rPr>
          <w:rFonts w:ascii="Times New Roman" w:hAnsi="Times New Roman"/>
          <w:color w:val="000000"/>
        </w:rPr>
        <w:t xml:space="preserve"> </w:t>
      </w:r>
      <w:r w:rsidRPr="00CB70E6">
        <w:rPr>
          <w:rFonts w:ascii="Times New Roman" w:hAnsi="Times New Roman"/>
          <w:color w:val="000000"/>
        </w:rPr>
        <w:t>№ 18247),</w:t>
      </w:r>
      <w:r>
        <w:rPr>
          <w:rFonts w:ascii="Times New Roman" w:hAnsi="Times New Roman"/>
          <w:color w:val="000000"/>
        </w:rPr>
        <w:t xml:space="preserve"> </w:t>
      </w:r>
      <w:r w:rsidRPr="00CB70E6">
        <w:rPr>
          <w:rFonts w:ascii="Times New Roman" w:hAnsi="Times New Roman"/>
          <w:color w:val="000000" w:themeColor="text1"/>
        </w:rPr>
        <w:t>с изменениями, внесенными приказ</w:t>
      </w:r>
      <w:r>
        <w:rPr>
          <w:rFonts w:ascii="Times New Roman" w:hAnsi="Times New Roman"/>
          <w:color w:val="000000" w:themeColor="text1"/>
        </w:rPr>
        <w:t>ом</w:t>
      </w:r>
      <w:r w:rsidRPr="00CB70E6">
        <w:rPr>
          <w:rFonts w:ascii="Times New Roman" w:hAnsi="Times New Roman"/>
          <w:color w:val="000000" w:themeColor="text1"/>
        </w:rPr>
        <w:t xml:space="preserve"> Министерств</w:t>
      </w:r>
      <w:r>
        <w:rPr>
          <w:rFonts w:ascii="Times New Roman" w:hAnsi="Times New Roman"/>
          <w:color w:val="000000" w:themeColor="text1"/>
        </w:rPr>
        <w:t>а</w:t>
      </w:r>
      <w:r w:rsidRPr="00CB70E6">
        <w:rPr>
          <w:rFonts w:ascii="Times New Roman" w:hAnsi="Times New Roman"/>
          <w:color w:val="000000" w:themeColor="text1"/>
        </w:rPr>
        <w:t xml:space="preserve"> труда Российской Федерации от</w:t>
      </w:r>
      <w:r>
        <w:rPr>
          <w:rFonts w:ascii="Times New Roman" w:hAnsi="Times New Roman"/>
          <w:color w:val="000000" w:themeColor="text1"/>
        </w:rPr>
        <w:t xml:space="preserve"> </w:t>
      </w:r>
      <w:r w:rsidRPr="00CB70E6">
        <w:rPr>
          <w:rFonts w:ascii="Times New Roman" w:hAnsi="Times New Roman"/>
          <w:color w:val="000000" w:themeColor="text1"/>
        </w:rPr>
        <w:t>9 апреля</w:t>
      </w:r>
      <w:r>
        <w:rPr>
          <w:rFonts w:ascii="Times New Roman" w:hAnsi="Times New Roman"/>
          <w:color w:val="000000" w:themeColor="text1"/>
        </w:rPr>
        <w:t xml:space="preserve"> </w:t>
      </w:r>
      <w:r w:rsidRPr="00CB70E6">
        <w:rPr>
          <w:rFonts w:ascii="Times New Roman" w:hAnsi="Times New Roman"/>
          <w:color w:val="000000" w:themeColor="text1"/>
        </w:rPr>
        <w:t>2018 г.</w:t>
      </w:r>
      <w:r>
        <w:rPr>
          <w:rFonts w:ascii="Times New Roman" w:hAnsi="Times New Roman"/>
          <w:color w:val="000000" w:themeColor="text1"/>
        </w:rPr>
        <w:t xml:space="preserve"> </w:t>
      </w:r>
      <w:r w:rsidRPr="00CB70E6">
        <w:rPr>
          <w:rFonts w:ascii="Times New Roman" w:hAnsi="Times New Roman"/>
          <w:color w:val="000000" w:themeColor="text1"/>
        </w:rPr>
        <w:t>№ 214н</w:t>
      </w:r>
      <w:r>
        <w:rPr>
          <w:rFonts w:ascii="Times New Roman" w:hAnsi="Times New Roman"/>
          <w:color w:val="000000" w:themeColor="text1"/>
        </w:rPr>
        <w:t xml:space="preserve"> </w:t>
      </w:r>
      <w:r w:rsidRPr="00CB70E6">
        <w:rPr>
          <w:rFonts w:ascii="Times New Roman" w:hAnsi="Times New Roman"/>
          <w:color w:val="000000" w:themeColor="text1"/>
        </w:rPr>
        <w:t xml:space="preserve">(зарегистрирован </w:t>
      </w:r>
      <w:r w:rsidRPr="00CB70E6">
        <w:rPr>
          <w:rFonts w:ascii="Times New Roman" w:hAnsi="Times New Roman"/>
          <w:bCs/>
          <w:color w:val="000000" w:themeColor="text1"/>
        </w:rPr>
        <w:t>Министерством</w:t>
      </w:r>
      <w:r w:rsidRPr="00CB70E6">
        <w:rPr>
          <w:rFonts w:ascii="Times New Roman" w:hAnsi="Times New Roman"/>
          <w:color w:val="000000" w:themeColor="text1"/>
        </w:rPr>
        <w:t xml:space="preserve"> ю</w:t>
      </w:r>
      <w:r w:rsidRPr="00CB70E6">
        <w:rPr>
          <w:rFonts w:ascii="Times New Roman" w:hAnsi="Times New Roman"/>
          <w:bCs/>
          <w:color w:val="000000" w:themeColor="text1"/>
        </w:rPr>
        <w:t>стиции</w:t>
      </w:r>
      <w:proofErr w:type="gramEnd"/>
      <w:r w:rsidRPr="00CB70E6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CB70E6">
        <w:rPr>
          <w:rFonts w:ascii="Times New Roman" w:hAnsi="Times New Roman"/>
          <w:bCs/>
          <w:color w:val="000000" w:themeColor="text1"/>
        </w:rPr>
        <w:t>Российской</w:t>
      </w:r>
      <w:r w:rsidRPr="00CB70E6">
        <w:rPr>
          <w:rFonts w:ascii="Times New Roman" w:hAnsi="Times New Roman"/>
          <w:color w:val="000000" w:themeColor="text1"/>
        </w:rPr>
        <w:t xml:space="preserve"> </w:t>
      </w:r>
      <w:r w:rsidRPr="00CB70E6">
        <w:rPr>
          <w:rFonts w:ascii="Times New Roman" w:hAnsi="Times New Roman"/>
          <w:bCs/>
          <w:color w:val="000000" w:themeColor="text1"/>
        </w:rPr>
        <w:t>Федерации</w:t>
      </w:r>
      <w:r w:rsidRPr="00CB70E6">
        <w:rPr>
          <w:rFonts w:ascii="Times New Roman" w:hAnsi="Times New Roman"/>
          <w:color w:val="000000" w:themeColor="text1"/>
        </w:rPr>
        <w:t xml:space="preserve"> 19</w:t>
      </w:r>
      <w:r>
        <w:rPr>
          <w:rFonts w:ascii="Times New Roman" w:hAnsi="Times New Roman"/>
          <w:color w:val="000000" w:themeColor="text1"/>
        </w:rPr>
        <w:t xml:space="preserve"> </w:t>
      </w:r>
      <w:r w:rsidRPr="00CB70E6">
        <w:rPr>
          <w:rFonts w:ascii="Times New Roman" w:hAnsi="Times New Roman"/>
          <w:color w:val="000000" w:themeColor="text1"/>
        </w:rPr>
        <w:t>июня 2018г., регистрационный № 51386).</w:t>
      </w:r>
      <w:proofErr w:type="gramEnd"/>
    </w:p>
  </w:endnote>
  <w:endnote w:id="12">
    <w:p w:rsidR="005004DF" w:rsidRPr="00CB70E6" w:rsidRDefault="005004DF" w:rsidP="00B961A4">
      <w:pPr>
        <w:pStyle w:val="af7"/>
        <w:jc w:val="both"/>
        <w:rPr>
          <w:rFonts w:ascii="Times New Roman" w:hAnsi="Times New Roman"/>
        </w:rPr>
      </w:pPr>
      <w:r w:rsidRPr="00CB70E6">
        <w:rPr>
          <w:rStyle w:val="af9"/>
          <w:rFonts w:ascii="Times New Roman" w:hAnsi="Times New Roman"/>
        </w:rPr>
        <w:endnoteRef/>
      </w:r>
      <w:r w:rsidRPr="00CB70E6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3">
    <w:p w:rsidR="005004DF" w:rsidRDefault="005004DF" w:rsidP="00B961A4">
      <w:pPr>
        <w:pStyle w:val="af7"/>
        <w:jc w:val="both"/>
        <w:rPr>
          <w:rFonts w:ascii="Times New Roman" w:hAnsi="Times New Roman"/>
        </w:rPr>
      </w:pPr>
      <w:r w:rsidRPr="00CB70E6">
        <w:rPr>
          <w:rStyle w:val="af9"/>
          <w:rFonts w:ascii="Times New Roman" w:hAnsi="Times New Roman"/>
        </w:rPr>
        <w:endnoteRef/>
      </w:r>
      <w:r w:rsidRPr="00CB70E6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  <w:p w:rsidR="005004DF" w:rsidRPr="00DB535B" w:rsidRDefault="005004DF" w:rsidP="00B961A4">
      <w:pPr>
        <w:pStyle w:val="af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vertAlign w:val="superscript"/>
        </w:rPr>
        <w:t xml:space="preserve">14 </w:t>
      </w:r>
      <w:r w:rsidRPr="00DB535B">
        <w:rPr>
          <w:rFonts w:ascii="Times New Roman" w:hAnsi="Times New Roman"/>
        </w:rPr>
        <w:t>Федеральный закон от 21.11.2011</w:t>
      </w:r>
      <w:r>
        <w:rPr>
          <w:rFonts w:ascii="Times New Roman" w:hAnsi="Times New Roman"/>
        </w:rPr>
        <w:t xml:space="preserve"> г.</w:t>
      </w:r>
      <w:r w:rsidRPr="00DB53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DB535B">
        <w:rPr>
          <w:rFonts w:ascii="Times New Roman" w:hAnsi="Times New Roman"/>
        </w:rPr>
        <w:t xml:space="preserve"> 323-ФЗ</w:t>
      </w:r>
      <w:r>
        <w:rPr>
          <w:rFonts w:ascii="Times New Roman" w:hAnsi="Times New Roman"/>
        </w:rPr>
        <w:t>, ст. 70</w:t>
      </w:r>
      <w:r w:rsidRPr="00DB535B">
        <w:rPr>
          <w:rFonts w:ascii="Times New Roman" w:hAnsi="Times New Roman"/>
        </w:rPr>
        <w:t xml:space="preserve"> </w:t>
      </w:r>
      <w:r w:rsidRPr="00F33F1E">
        <w:rPr>
          <w:rFonts w:ascii="Times New Roman" w:hAnsi="Times New Roman"/>
        </w:rPr>
        <w:t>(ред. от 27.12.2019, с изм. от 13.01.2020) "Об основах охраны здоровья граждан в Российской Федерации" (с изм. и доп., вступ. в силу с 08.01.2020)</w:t>
      </w:r>
    </w:p>
    <w:p w:rsidR="005004DF" w:rsidRPr="00CB70E6" w:rsidRDefault="005004DF" w:rsidP="00741758">
      <w:pPr>
        <w:pStyle w:val="af7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DF" w:rsidRDefault="005004D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DF" w:rsidRDefault="005004D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DF" w:rsidRDefault="005004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7B" w:rsidRDefault="0076177B" w:rsidP="00027883">
      <w:r>
        <w:separator/>
      </w:r>
    </w:p>
  </w:footnote>
  <w:footnote w:type="continuationSeparator" w:id="0">
    <w:p w:rsidR="0076177B" w:rsidRDefault="0076177B" w:rsidP="0002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DF" w:rsidRDefault="005004D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6747"/>
      <w:docPartObj>
        <w:docPartGallery w:val="Page Numbers (Top of Page)"/>
        <w:docPartUnique/>
      </w:docPartObj>
    </w:sdtPr>
    <w:sdtEndPr/>
    <w:sdtContent>
      <w:p w:rsidR="005004DF" w:rsidRDefault="005004D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21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004DF" w:rsidRDefault="005004DF" w:rsidP="00EC20F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DF" w:rsidRDefault="005004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DB6018"/>
    <w:multiLevelType w:val="multilevel"/>
    <w:tmpl w:val="8D0C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2219C"/>
    <w:multiLevelType w:val="hybridMultilevel"/>
    <w:tmpl w:val="25B64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1E74"/>
    <w:multiLevelType w:val="multilevel"/>
    <w:tmpl w:val="FBBA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15955"/>
    <w:multiLevelType w:val="hybridMultilevel"/>
    <w:tmpl w:val="2EE8F6B4"/>
    <w:lvl w:ilvl="0" w:tplc="2050E66E">
      <w:start w:val="1"/>
      <w:numFmt w:val="decimal"/>
      <w:pStyle w:val="4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54E8"/>
    <w:multiLevelType w:val="multilevel"/>
    <w:tmpl w:val="25E2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E5E51"/>
    <w:multiLevelType w:val="hybridMultilevel"/>
    <w:tmpl w:val="266EA192"/>
    <w:lvl w:ilvl="0" w:tplc="E716B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3321B"/>
    <w:multiLevelType w:val="hybridMultilevel"/>
    <w:tmpl w:val="DED6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56BFA"/>
    <w:multiLevelType w:val="hybridMultilevel"/>
    <w:tmpl w:val="58BCAFCA"/>
    <w:lvl w:ilvl="0" w:tplc="9A2273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63B3316"/>
    <w:multiLevelType w:val="hybridMultilevel"/>
    <w:tmpl w:val="31D66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32A4"/>
    <w:multiLevelType w:val="hybridMultilevel"/>
    <w:tmpl w:val="0B0E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A3BF7"/>
    <w:multiLevelType w:val="hybridMultilevel"/>
    <w:tmpl w:val="84960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D3E9C"/>
    <w:multiLevelType w:val="hybridMultilevel"/>
    <w:tmpl w:val="3D0C6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B4117"/>
    <w:multiLevelType w:val="multilevel"/>
    <w:tmpl w:val="810C2DC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11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83"/>
    <w:rsid w:val="00004D58"/>
    <w:rsid w:val="00005E5E"/>
    <w:rsid w:val="00005E99"/>
    <w:rsid w:val="00006A22"/>
    <w:rsid w:val="00011837"/>
    <w:rsid w:val="00013603"/>
    <w:rsid w:val="00014339"/>
    <w:rsid w:val="00014DA8"/>
    <w:rsid w:val="00016168"/>
    <w:rsid w:val="00016B7F"/>
    <w:rsid w:val="000179A4"/>
    <w:rsid w:val="00021AEE"/>
    <w:rsid w:val="00022ED4"/>
    <w:rsid w:val="000231F3"/>
    <w:rsid w:val="000236FB"/>
    <w:rsid w:val="00027883"/>
    <w:rsid w:val="0003098A"/>
    <w:rsid w:val="00031267"/>
    <w:rsid w:val="00032522"/>
    <w:rsid w:val="000341E3"/>
    <w:rsid w:val="00034A6F"/>
    <w:rsid w:val="000357ED"/>
    <w:rsid w:val="0003757C"/>
    <w:rsid w:val="00043FE0"/>
    <w:rsid w:val="000443EC"/>
    <w:rsid w:val="00045EA5"/>
    <w:rsid w:val="000465C8"/>
    <w:rsid w:val="0004671E"/>
    <w:rsid w:val="00050B87"/>
    <w:rsid w:val="0005210E"/>
    <w:rsid w:val="00052FB1"/>
    <w:rsid w:val="00054CF1"/>
    <w:rsid w:val="00057B1E"/>
    <w:rsid w:val="00061812"/>
    <w:rsid w:val="00061CAC"/>
    <w:rsid w:val="000648EA"/>
    <w:rsid w:val="00065FDF"/>
    <w:rsid w:val="00070A7D"/>
    <w:rsid w:val="00070CA3"/>
    <w:rsid w:val="0007307C"/>
    <w:rsid w:val="00074F29"/>
    <w:rsid w:val="0007755A"/>
    <w:rsid w:val="00077FF1"/>
    <w:rsid w:val="00083AFA"/>
    <w:rsid w:val="00084F56"/>
    <w:rsid w:val="00086D06"/>
    <w:rsid w:val="00087B2B"/>
    <w:rsid w:val="00090542"/>
    <w:rsid w:val="000948E4"/>
    <w:rsid w:val="00094C0C"/>
    <w:rsid w:val="000955F5"/>
    <w:rsid w:val="00095D8F"/>
    <w:rsid w:val="000964BE"/>
    <w:rsid w:val="00097BC6"/>
    <w:rsid w:val="000A111F"/>
    <w:rsid w:val="000A25C9"/>
    <w:rsid w:val="000A339F"/>
    <w:rsid w:val="000A3432"/>
    <w:rsid w:val="000A34A6"/>
    <w:rsid w:val="000A60DA"/>
    <w:rsid w:val="000A7AA0"/>
    <w:rsid w:val="000B2B5A"/>
    <w:rsid w:val="000B5D0C"/>
    <w:rsid w:val="000C5B98"/>
    <w:rsid w:val="000C5FFE"/>
    <w:rsid w:val="000C6E3D"/>
    <w:rsid w:val="000C72CA"/>
    <w:rsid w:val="000C7974"/>
    <w:rsid w:val="000C7A38"/>
    <w:rsid w:val="000D148C"/>
    <w:rsid w:val="000D1A85"/>
    <w:rsid w:val="000D305C"/>
    <w:rsid w:val="000D5233"/>
    <w:rsid w:val="000D7A53"/>
    <w:rsid w:val="000E28F1"/>
    <w:rsid w:val="000E2AB8"/>
    <w:rsid w:val="000E2C5C"/>
    <w:rsid w:val="000E36AF"/>
    <w:rsid w:val="000E468A"/>
    <w:rsid w:val="000E6E8C"/>
    <w:rsid w:val="000E73CA"/>
    <w:rsid w:val="000E7ED6"/>
    <w:rsid w:val="000F11FE"/>
    <w:rsid w:val="000F2D6D"/>
    <w:rsid w:val="000F5600"/>
    <w:rsid w:val="000F6477"/>
    <w:rsid w:val="000F78E1"/>
    <w:rsid w:val="00101593"/>
    <w:rsid w:val="00101B76"/>
    <w:rsid w:val="00102AED"/>
    <w:rsid w:val="00102B14"/>
    <w:rsid w:val="001064D7"/>
    <w:rsid w:val="00107C6E"/>
    <w:rsid w:val="00114815"/>
    <w:rsid w:val="00114F2E"/>
    <w:rsid w:val="00115DE5"/>
    <w:rsid w:val="001161C3"/>
    <w:rsid w:val="0011682C"/>
    <w:rsid w:val="00116B89"/>
    <w:rsid w:val="001215E6"/>
    <w:rsid w:val="001265D6"/>
    <w:rsid w:val="001352C5"/>
    <w:rsid w:val="00135937"/>
    <w:rsid w:val="0013751A"/>
    <w:rsid w:val="0014111B"/>
    <w:rsid w:val="001440A2"/>
    <w:rsid w:val="001449D0"/>
    <w:rsid w:val="001455BA"/>
    <w:rsid w:val="00145633"/>
    <w:rsid w:val="00145BD7"/>
    <w:rsid w:val="00146F39"/>
    <w:rsid w:val="001475C5"/>
    <w:rsid w:val="0015072D"/>
    <w:rsid w:val="00152872"/>
    <w:rsid w:val="001537D2"/>
    <w:rsid w:val="00155824"/>
    <w:rsid w:val="00155B62"/>
    <w:rsid w:val="00156DF6"/>
    <w:rsid w:val="00160FF9"/>
    <w:rsid w:val="00162761"/>
    <w:rsid w:val="001640C5"/>
    <w:rsid w:val="00164114"/>
    <w:rsid w:val="00165C7F"/>
    <w:rsid w:val="00166239"/>
    <w:rsid w:val="00167D45"/>
    <w:rsid w:val="00167DB8"/>
    <w:rsid w:val="00167E7F"/>
    <w:rsid w:val="00174807"/>
    <w:rsid w:val="00174EFF"/>
    <w:rsid w:val="0017529A"/>
    <w:rsid w:val="001779F1"/>
    <w:rsid w:val="00181186"/>
    <w:rsid w:val="00181CC7"/>
    <w:rsid w:val="00182E11"/>
    <w:rsid w:val="00183226"/>
    <w:rsid w:val="00183863"/>
    <w:rsid w:val="00184178"/>
    <w:rsid w:val="00184D13"/>
    <w:rsid w:val="001956EE"/>
    <w:rsid w:val="00196DB9"/>
    <w:rsid w:val="001A1637"/>
    <w:rsid w:val="001B07CB"/>
    <w:rsid w:val="001B0C80"/>
    <w:rsid w:val="001B1E08"/>
    <w:rsid w:val="001B66A0"/>
    <w:rsid w:val="001B69AD"/>
    <w:rsid w:val="001B6DFD"/>
    <w:rsid w:val="001B6E9E"/>
    <w:rsid w:val="001C0AF6"/>
    <w:rsid w:val="001C2079"/>
    <w:rsid w:val="001C28F8"/>
    <w:rsid w:val="001C38DB"/>
    <w:rsid w:val="001C56A3"/>
    <w:rsid w:val="001D0409"/>
    <w:rsid w:val="001D1728"/>
    <w:rsid w:val="001D28F5"/>
    <w:rsid w:val="001D5AE8"/>
    <w:rsid w:val="001D756D"/>
    <w:rsid w:val="001D7F37"/>
    <w:rsid w:val="001E3F40"/>
    <w:rsid w:val="001E4678"/>
    <w:rsid w:val="001E54D7"/>
    <w:rsid w:val="001E54F1"/>
    <w:rsid w:val="001E5555"/>
    <w:rsid w:val="001E5FDA"/>
    <w:rsid w:val="001E674C"/>
    <w:rsid w:val="001E7DB2"/>
    <w:rsid w:val="001F051B"/>
    <w:rsid w:val="001F141D"/>
    <w:rsid w:val="001F37F9"/>
    <w:rsid w:val="001F3F09"/>
    <w:rsid w:val="001F5182"/>
    <w:rsid w:val="001F64DD"/>
    <w:rsid w:val="00200D64"/>
    <w:rsid w:val="00201995"/>
    <w:rsid w:val="00201D65"/>
    <w:rsid w:val="002038D3"/>
    <w:rsid w:val="002039D2"/>
    <w:rsid w:val="0020762E"/>
    <w:rsid w:val="002111CC"/>
    <w:rsid w:val="00212616"/>
    <w:rsid w:val="00213171"/>
    <w:rsid w:val="002140D5"/>
    <w:rsid w:val="002172F7"/>
    <w:rsid w:val="00220A2B"/>
    <w:rsid w:val="00221387"/>
    <w:rsid w:val="00224229"/>
    <w:rsid w:val="002262A0"/>
    <w:rsid w:val="00227D62"/>
    <w:rsid w:val="002301E6"/>
    <w:rsid w:val="00232019"/>
    <w:rsid w:val="00234378"/>
    <w:rsid w:val="0023548D"/>
    <w:rsid w:val="00240E1C"/>
    <w:rsid w:val="00243722"/>
    <w:rsid w:val="00245BFA"/>
    <w:rsid w:val="002460A3"/>
    <w:rsid w:val="002472E2"/>
    <w:rsid w:val="0025008D"/>
    <w:rsid w:val="00250199"/>
    <w:rsid w:val="0025204C"/>
    <w:rsid w:val="002520D5"/>
    <w:rsid w:val="0025359F"/>
    <w:rsid w:val="002568D4"/>
    <w:rsid w:val="00260871"/>
    <w:rsid w:val="00260F94"/>
    <w:rsid w:val="00261617"/>
    <w:rsid w:val="002626C1"/>
    <w:rsid w:val="00263920"/>
    <w:rsid w:val="0026489A"/>
    <w:rsid w:val="00266EBF"/>
    <w:rsid w:val="00267EEB"/>
    <w:rsid w:val="0027646F"/>
    <w:rsid w:val="00280788"/>
    <w:rsid w:val="00282CC4"/>
    <w:rsid w:val="002871C9"/>
    <w:rsid w:val="00287363"/>
    <w:rsid w:val="002902CB"/>
    <w:rsid w:val="00292869"/>
    <w:rsid w:val="002A1960"/>
    <w:rsid w:val="002A24A2"/>
    <w:rsid w:val="002A4710"/>
    <w:rsid w:val="002A4A5D"/>
    <w:rsid w:val="002A51AE"/>
    <w:rsid w:val="002A6BB8"/>
    <w:rsid w:val="002A7EB2"/>
    <w:rsid w:val="002B050F"/>
    <w:rsid w:val="002B0B12"/>
    <w:rsid w:val="002B3427"/>
    <w:rsid w:val="002B41E9"/>
    <w:rsid w:val="002B5678"/>
    <w:rsid w:val="002C35A6"/>
    <w:rsid w:val="002C41CE"/>
    <w:rsid w:val="002C590C"/>
    <w:rsid w:val="002C5CB2"/>
    <w:rsid w:val="002C6EA6"/>
    <w:rsid w:val="002D0B73"/>
    <w:rsid w:val="002D2FD4"/>
    <w:rsid w:val="002D45F8"/>
    <w:rsid w:val="002D5B20"/>
    <w:rsid w:val="002E0DCF"/>
    <w:rsid w:val="002E1942"/>
    <w:rsid w:val="002E1E3F"/>
    <w:rsid w:val="002E259D"/>
    <w:rsid w:val="002E47A9"/>
    <w:rsid w:val="002E553B"/>
    <w:rsid w:val="002E5E32"/>
    <w:rsid w:val="002E6215"/>
    <w:rsid w:val="002F0C4E"/>
    <w:rsid w:val="002F40F2"/>
    <w:rsid w:val="002F6972"/>
    <w:rsid w:val="00305030"/>
    <w:rsid w:val="00307E10"/>
    <w:rsid w:val="00320736"/>
    <w:rsid w:val="0032169D"/>
    <w:rsid w:val="00321DDA"/>
    <w:rsid w:val="0032286D"/>
    <w:rsid w:val="003229E6"/>
    <w:rsid w:val="00332619"/>
    <w:rsid w:val="00332F11"/>
    <w:rsid w:val="003330A2"/>
    <w:rsid w:val="0033594E"/>
    <w:rsid w:val="003408F5"/>
    <w:rsid w:val="003509DD"/>
    <w:rsid w:val="00353655"/>
    <w:rsid w:val="0035653C"/>
    <w:rsid w:val="00364199"/>
    <w:rsid w:val="00364915"/>
    <w:rsid w:val="00365B9F"/>
    <w:rsid w:val="00367B97"/>
    <w:rsid w:val="00370F97"/>
    <w:rsid w:val="00372427"/>
    <w:rsid w:val="00372B72"/>
    <w:rsid w:val="00372C25"/>
    <w:rsid w:val="00373B20"/>
    <w:rsid w:val="00374EAA"/>
    <w:rsid w:val="00380C4B"/>
    <w:rsid w:val="0038132E"/>
    <w:rsid w:val="00385FB2"/>
    <w:rsid w:val="0038745C"/>
    <w:rsid w:val="00393C66"/>
    <w:rsid w:val="003972D6"/>
    <w:rsid w:val="00397B3E"/>
    <w:rsid w:val="003A0099"/>
    <w:rsid w:val="003A0B3F"/>
    <w:rsid w:val="003A21E0"/>
    <w:rsid w:val="003A2EB9"/>
    <w:rsid w:val="003A5D23"/>
    <w:rsid w:val="003A699D"/>
    <w:rsid w:val="003B15EA"/>
    <w:rsid w:val="003B3174"/>
    <w:rsid w:val="003B436D"/>
    <w:rsid w:val="003B4C21"/>
    <w:rsid w:val="003B6969"/>
    <w:rsid w:val="003B7414"/>
    <w:rsid w:val="003B7BC3"/>
    <w:rsid w:val="003C30F6"/>
    <w:rsid w:val="003C50F6"/>
    <w:rsid w:val="003C52A9"/>
    <w:rsid w:val="003C6775"/>
    <w:rsid w:val="003C6A35"/>
    <w:rsid w:val="003D0513"/>
    <w:rsid w:val="003D28CB"/>
    <w:rsid w:val="003D352E"/>
    <w:rsid w:val="003D7537"/>
    <w:rsid w:val="003D7FA1"/>
    <w:rsid w:val="003E02ED"/>
    <w:rsid w:val="003E0B04"/>
    <w:rsid w:val="003E2E9B"/>
    <w:rsid w:val="003E5A65"/>
    <w:rsid w:val="003E7210"/>
    <w:rsid w:val="003E7B38"/>
    <w:rsid w:val="003F2E53"/>
    <w:rsid w:val="003F4CEB"/>
    <w:rsid w:val="003F5095"/>
    <w:rsid w:val="003F5B80"/>
    <w:rsid w:val="003F7832"/>
    <w:rsid w:val="003F7E05"/>
    <w:rsid w:val="00400132"/>
    <w:rsid w:val="00400C48"/>
    <w:rsid w:val="00402457"/>
    <w:rsid w:val="00403558"/>
    <w:rsid w:val="00404640"/>
    <w:rsid w:val="004068B0"/>
    <w:rsid w:val="0040785E"/>
    <w:rsid w:val="00407B22"/>
    <w:rsid w:val="00407BD0"/>
    <w:rsid w:val="00411972"/>
    <w:rsid w:val="00413C4E"/>
    <w:rsid w:val="00414B0D"/>
    <w:rsid w:val="00416E2A"/>
    <w:rsid w:val="004171DF"/>
    <w:rsid w:val="00417666"/>
    <w:rsid w:val="00420FEF"/>
    <w:rsid w:val="004217A0"/>
    <w:rsid w:val="00422B4E"/>
    <w:rsid w:val="004234D7"/>
    <w:rsid w:val="00423FCB"/>
    <w:rsid w:val="00424D61"/>
    <w:rsid w:val="00425C05"/>
    <w:rsid w:val="00436176"/>
    <w:rsid w:val="004366E2"/>
    <w:rsid w:val="0043767B"/>
    <w:rsid w:val="0043775F"/>
    <w:rsid w:val="0044265C"/>
    <w:rsid w:val="00447F7D"/>
    <w:rsid w:val="0045267D"/>
    <w:rsid w:val="00453214"/>
    <w:rsid w:val="00457141"/>
    <w:rsid w:val="0045740A"/>
    <w:rsid w:val="00461A12"/>
    <w:rsid w:val="004627E9"/>
    <w:rsid w:val="004633AB"/>
    <w:rsid w:val="00463EAC"/>
    <w:rsid w:val="00465520"/>
    <w:rsid w:val="00465976"/>
    <w:rsid w:val="004674E5"/>
    <w:rsid w:val="00472D25"/>
    <w:rsid w:val="00473965"/>
    <w:rsid w:val="004744EA"/>
    <w:rsid w:val="00475A08"/>
    <w:rsid w:val="00480BB0"/>
    <w:rsid w:val="0048244D"/>
    <w:rsid w:val="00482B95"/>
    <w:rsid w:val="00483409"/>
    <w:rsid w:val="00483F9D"/>
    <w:rsid w:val="00484216"/>
    <w:rsid w:val="00486BA6"/>
    <w:rsid w:val="00492662"/>
    <w:rsid w:val="0049397B"/>
    <w:rsid w:val="00497EDB"/>
    <w:rsid w:val="004A1FCE"/>
    <w:rsid w:val="004A50BA"/>
    <w:rsid w:val="004A53BF"/>
    <w:rsid w:val="004A7009"/>
    <w:rsid w:val="004B04F1"/>
    <w:rsid w:val="004B5073"/>
    <w:rsid w:val="004B50A0"/>
    <w:rsid w:val="004B7ED3"/>
    <w:rsid w:val="004C1004"/>
    <w:rsid w:val="004C1F12"/>
    <w:rsid w:val="004C3899"/>
    <w:rsid w:val="004C3C0F"/>
    <w:rsid w:val="004C694F"/>
    <w:rsid w:val="004D1BD1"/>
    <w:rsid w:val="004D2C9A"/>
    <w:rsid w:val="004D34E5"/>
    <w:rsid w:val="004D4B53"/>
    <w:rsid w:val="004D64E4"/>
    <w:rsid w:val="004E023B"/>
    <w:rsid w:val="004E1420"/>
    <w:rsid w:val="004F0E03"/>
    <w:rsid w:val="004F19C6"/>
    <w:rsid w:val="004F304E"/>
    <w:rsid w:val="004F46E1"/>
    <w:rsid w:val="004F48B8"/>
    <w:rsid w:val="004F5F4D"/>
    <w:rsid w:val="004F71E5"/>
    <w:rsid w:val="004F74DA"/>
    <w:rsid w:val="005004DF"/>
    <w:rsid w:val="0050212E"/>
    <w:rsid w:val="00503383"/>
    <w:rsid w:val="005037EA"/>
    <w:rsid w:val="00504EA9"/>
    <w:rsid w:val="0050637A"/>
    <w:rsid w:val="00511944"/>
    <w:rsid w:val="0051214D"/>
    <w:rsid w:val="00512409"/>
    <w:rsid w:val="0051316B"/>
    <w:rsid w:val="00513AFE"/>
    <w:rsid w:val="00515B1E"/>
    <w:rsid w:val="00517221"/>
    <w:rsid w:val="00517DB5"/>
    <w:rsid w:val="0052475C"/>
    <w:rsid w:val="00524B3F"/>
    <w:rsid w:val="005253F8"/>
    <w:rsid w:val="00525615"/>
    <w:rsid w:val="00527521"/>
    <w:rsid w:val="00527B53"/>
    <w:rsid w:val="00530863"/>
    <w:rsid w:val="00531264"/>
    <w:rsid w:val="005355E8"/>
    <w:rsid w:val="005359FD"/>
    <w:rsid w:val="00535DE6"/>
    <w:rsid w:val="00537E25"/>
    <w:rsid w:val="005412B0"/>
    <w:rsid w:val="00541876"/>
    <w:rsid w:val="00542922"/>
    <w:rsid w:val="00543189"/>
    <w:rsid w:val="00544AC0"/>
    <w:rsid w:val="0054510A"/>
    <w:rsid w:val="0054523E"/>
    <w:rsid w:val="00546034"/>
    <w:rsid w:val="0054615A"/>
    <w:rsid w:val="0054763E"/>
    <w:rsid w:val="00553ECB"/>
    <w:rsid w:val="005572F9"/>
    <w:rsid w:val="00561E36"/>
    <w:rsid w:val="00561F3F"/>
    <w:rsid w:val="005621B1"/>
    <w:rsid w:val="0057272C"/>
    <w:rsid w:val="00573285"/>
    <w:rsid w:val="00573F80"/>
    <w:rsid w:val="0057408D"/>
    <w:rsid w:val="005765AE"/>
    <w:rsid w:val="005773FC"/>
    <w:rsid w:val="00577C30"/>
    <w:rsid w:val="00577DFF"/>
    <w:rsid w:val="00581141"/>
    <w:rsid w:val="00581F8C"/>
    <w:rsid w:val="00584713"/>
    <w:rsid w:val="005861AE"/>
    <w:rsid w:val="00587FAE"/>
    <w:rsid w:val="00590167"/>
    <w:rsid w:val="00591E3D"/>
    <w:rsid w:val="005A03C2"/>
    <w:rsid w:val="005A0E5E"/>
    <w:rsid w:val="005A43C2"/>
    <w:rsid w:val="005A4C02"/>
    <w:rsid w:val="005A69AC"/>
    <w:rsid w:val="005A7047"/>
    <w:rsid w:val="005B3388"/>
    <w:rsid w:val="005B372A"/>
    <w:rsid w:val="005B40FE"/>
    <w:rsid w:val="005B6C1B"/>
    <w:rsid w:val="005B7AEA"/>
    <w:rsid w:val="005B7F5D"/>
    <w:rsid w:val="005C2913"/>
    <w:rsid w:val="005C3455"/>
    <w:rsid w:val="005C3CA8"/>
    <w:rsid w:val="005C51B0"/>
    <w:rsid w:val="005C7C91"/>
    <w:rsid w:val="005D0AED"/>
    <w:rsid w:val="005D1500"/>
    <w:rsid w:val="005D1C7F"/>
    <w:rsid w:val="005D22F8"/>
    <w:rsid w:val="005D4345"/>
    <w:rsid w:val="005D74B6"/>
    <w:rsid w:val="005E0ACE"/>
    <w:rsid w:val="005E0DE0"/>
    <w:rsid w:val="005F0779"/>
    <w:rsid w:val="005F2400"/>
    <w:rsid w:val="005F40A7"/>
    <w:rsid w:val="005F436D"/>
    <w:rsid w:val="005F4FA2"/>
    <w:rsid w:val="005F7092"/>
    <w:rsid w:val="006002EA"/>
    <w:rsid w:val="006021B3"/>
    <w:rsid w:val="00603162"/>
    <w:rsid w:val="00604885"/>
    <w:rsid w:val="00604971"/>
    <w:rsid w:val="00605975"/>
    <w:rsid w:val="00606780"/>
    <w:rsid w:val="00610785"/>
    <w:rsid w:val="00613CFD"/>
    <w:rsid w:val="00615C8F"/>
    <w:rsid w:val="00615C96"/>
    <w:rsid w:val="00616017"/>
    <w:rsid w:val="00617808"/>
    <w:rsid w:val="00617DCF"/>
    <w:rsid w:val="00620836"/>
    <w:rsid w:val="006208AC"/>
    <w:rsid w:val="006231CE"/>
    <w:rsid w:val="006269E2"/>
    <w:rsid w:val="006309AA"/>
    <w:rsid w:val="006328A1"/>
    <w:rsid w:val="00635A89"/>
    <w:rsid w:val="00636534"/>
    <w:rsid w:val="00637D01"/>
    <w:rsid w:val="00640766"/>
    <w:rsid w:val="00641944"/>
    <w:rsid w:val="00641E2E"/>
    <w:rsid w:val="00643480"/>
    <w:rsid w:val="006434DB"/>
    <w:rsid w:val="00643CB4"/>
    <w:rsid w:val="00644E7E"/>
    <w:rsid w:val="006470D7"/>
    <w:rsid w:val="00647B3B"/>
    <w:rsid w:val="00653CCA"/>
    <w:rsid w:val="00654AAD"/>
    <w:rsid w:val="0065557D"/>
    <w:rsid w:val="00656106"/>
    <w:rsid w:val="00656DB3"/>
    <w:rsid w:val="00660497"/>
    <w:rsid w:val="00661F13"/>
    <w:rsid w:val="00665C7F"/>
    <w:rsid w:val="0066770D"/>
    <w:rsid w:val="00672A50"/>
    <w:rsid w:val="00673153"/>
    <w:rsid w:val="00673F53"/>
    <w:rsid w:val="0067402D"/>
    <w:rsid w:val="006773F7"/>
    <w:rsid w:val="00683E5B"/>
    <w:rsid w:val="00687E6D"/>
    <w:rsid w:val="00691AC5"/>
    <w:rsid w:val="0069479A"/>
    <w:rsid w:val="00696038"/>
    <w:rsid w:val="006A0B13"/>
    <w:rsid w:val="006A14D4"/>
    <w:rsid w:val="006A2711"/>
    <w:rsid w:val="006A49CC"/>
    <w:rsid w:val="006A782E"/>
    <w:rsid w:val="006B03AF"/>
    <w:rsid w:val="006B0AB8"/>
    <w:rsid w:val="006B15C5"/>
    <w:rsid w:val="006B1686"/>
    <w:rsid w:val="006B1AFC"/>
    <w:rsid w:val="006B293A"/>
    <w:rsid w:val="006B453C"/>
    <w:rsid w:val="006B5B07"/>
    <w:rsid w:val="006B6EFA"/>
    <w:rsid w:val="006B7302"/>
    <w:rsid w:val="006B7894"/>
    <w:rsid w:val="006B7DB8"/>
    <w:rsid w:val="006C3B5C"/>
    <w:rsid w:val="006C493F"/>
    <w:rsid w:val="006C5FBD"/>
    <w:rsid w:val="006D5A33"/>
    <w:rsid w:val="006D63C2"/>
    <w:rsid w:val="006D6980"/>
    <w:rsid w:val="006D7A49"/>
    <w:rsid w:val="006D7CB5"/>
    <w:rsid w:val="006E1BA8"/>
    <w:rsid w:val="006E1FC0"/>
    <w:rsid w:val="006E2AFD"/>
    <w:rsid w:val="006E58C1"/>
    <w:rsid w:val="006E7B18"/>
    <w:rsid w:val="006F1331"/>
    <w:rsid w:val="006F1C82"/>
    <w:rsid w:val="006F389D"/>
    <w:rsid w:val="006F5FC8"/>
    <w:rsid w:val="006F63A4"/>
    <w:rsid w:val="006F6410"/>
    <w:rsid w:val="006F66AD"/>
    <w:rsid w:val="00700773"/>
    <w:rsid w:val="007024C9"/>
    <w:rsid w:val="00703A4B"/>
    <w:rsid w:val="007043C9"/>
    <w:rsid w:val="00705B09"/>
    <w:rsid w:val="00707F4D"/>
    <w:rsid w:val="00714B5B"/>
    <w:rsid w:val="0071610A"/>
    <w:rsid w:val="007166B3"/>
    <w:rsid w:val="00721C9D"/>
    <w:rsid w:val="00726AA2"/>
    <w:rsid w:val="007302FC"/>
    <w:rsid w:val="00730412"/>
    <w:rsid w:val="00732A23"/>
    <w:rsid w:val="00733A84"/>
    <w:rsid w:val="00735696"/>
    <w:rsid w:val="00735724"/>
    <w:rsid w:val="00741758"/>
    <w:rsid w:val="007426B2"/>
    <w:rsid w:val="007450C1"/>
    <w:rsid w:val="00745D39"/>
    <w:rsid w:val="007513D5"/>
    <w:rsid w:val="007528D1"/>
    <w:rsid w:val="007549BE"/>
    <w:rsid w:val="00757005"/>
    <w:rsid w:val="00757CD5"/>
    <w:rsid w:val="007602EA"/>
    <w:rsid w:val="007611E7"/>
    <w:rsid w:val="0076177B"/>
    <w:rsid w:val="00761B96"/>
    <w:rsid w:val="00764CA5"/>
    <w:rsid w:val="00771C98"/>
    <w:rsid w:val="007737D5"/>
    <w:rsid w:val="007748DF"/>
    <w:rsid w:val="0077505D"/>
    <w:rsid w:val="00775B4B"/>
    <w:rsid w:val="00775C77"/>
    <w:rsid w:val="00775EB9"/>
    <w:rsid w:val="00777BFC"/>
    <w:rsid w:val="00780A01"/>
    <w:rsid w:val="00782D13"/>
    <w:rsid w:val="00784D6A"/>
    <w:rsid w:val="00786F5E"/>
    <w:rsid w:val="007912F5"/>
    <w:rsid w:val="007918FE"/>
    <w:rsid w:val="00793C05"/>
    <w:rsid w:val="00794194"/>
    <w:rsid w:val="00796311"/>
    <w:rsid w:val="007974CC"/>
    <w:rsid w:val="007A011B"/>
    <w:rsid w:val="007B1504"/>
    <w:rsid w:val="007B1840"/>
    <w:rsid w:val="007B3A05"/>
    <w:rsid w:val="007B3E54"/>
    <w:rsid w:val="007B7D7D"/>
    <w:rsid w:val="007C1419"/>
    <w:rsid w:val="007C4D74"/>
    <w:rsid w:val="007C78F0"/>
    <w:rsid w:val="007D14C2"/>
    <w:rsid w:val="007D2627"/>
    <w:rsid w:val="007D39E8"/>
    <w:rsid w:val="007D41FE"/>
    <w:rsid w:val="007D48D4"/>
    <w:rsid w:val="007D4FA7"/>
    <w:rsid w:val="007D7035"/>
    <w:rsid w:val="007D7578"/>
    <w:rsid w:val="007E0FBA"/>
    <w:rsid w:val="007E272B"/>
    <w:rsid w:val="007E2DE4"/>
    <w:rsid w:val="007E4854"/>
    <w:rsid w:val="007F4B6C"/>
    <w:rsid w:val="007F576E"/>
    <w:rsid w:val="007F5999"/>
    <w:rsid w:val="007F749C"/>
    <w:rsid w:val="00804837"/>
    <w:rsid w:val="00812EF4"/>
    <w:rsid w:val="00815D9F"/>
    <w:rsid w:val="008230AD"/>
    <w:rsid w:val="00826B93"/>
    <w:rsid w:val="0082730A"/>
    <w:rsid w:val="00830F87"/>
    <w:rsid w:val="00840E53"/>
    <w:rsid w:val="00843B38"/>
    <w:rsid w:val="0084632C"/>
    <w:rsid w:val="008516C5"/>
    <w:rsid w:val="00852A0A"/>
    <w:rsid w:val="0085535E"/>
    <w:rsid w:val="00857255"/>
    <w:rsid w:val="00861ABA"/>
    <w:rsid w:val="008623D4"/>
    <w:rsid w:val="0086344C"/>
    <w:rsid w:val="00864C02"/>
    <w:rsid w:val="0086553D"/>
    <w:rsid w:val="0086564B"/>
    <w:rsid w:val="00865A3D"/>
    <w:rsid w:val="00871112"/>
    <w:rsid w:val="00874AC9"/>
    <w:rsid w:val="008773C3"/>
    <w:rsid w:val="00881D6F"/>
    <w:rsid w:val="008823CD"/>
    <w:rsid w:val="0088551F"/>
    <w:rsid w:val="00885CD0"/>
    <w:rsid w:val="008860FC"/>
    <w:rsid w:val="008862DC"/>
    <w:rsid w:val="00886FD6"/>
    <w:rsid w:val="00890120"/>
    <w:rsid w:val="00890ED0"/>
    <w:rsid w:val="0089247C"/>
    <w:rsid w:val="00893FE0"/>
    <w:rsid w:val="0089523F"/>
    <w:rsid w:val="00896A1C"/>
    <w:rsid w:val="008A0FF6"/>
    <w:rsid w:val="008A7253"/>
    <w:rsid w:val="008A7317"/>
    <w:rsid w:val="008A7FDB"/>
    <w:rsid w:val="008B03C6"/>
    <w:rsid w:val="008B055D"/>
    <w:rsid w:val="008B189D"/>
    <w:rsid w:val="008B2B5E"/>
    <w:rsid w:val="008B2E04"/>
    <w:rsid w:val="008B4849"/>
    <w:rsid w:val="008B79BB"/>
    <w:rsid w:val="008C14CA"/>
    <w:rsid w:val="008C5CB0"/>
    <w:rsid w:val="008D255F"/>
    <w:rsid w:val="008D4531"/>
    <w:rsid w:val="008D6A73"/>
    <w:rsid w:val="008E05BC"/>
    <w:rsid w:val="008E1784"/>
    <w:rsid w:val="008E25D3"/>
    <w:rsid w:val="008E3D23"/>
    <w:rsid w:val="008E6C7A"/>
    <w:rsid w:val="008E6CB7"/>
    <w:rsid w:val="008E7239"/>
    <w:rsid w:val="008E7B7C"/>
    <w:rsid w:val="008E7ED1"/>
    <w:rsid w:val="008F0CA5"/>
    <w:rsid w:val="008F2F3F"/>
    <w:rsid w:val="008F36CF"/>
    <w:rsid w:val="008F547E"/>
    <w:rsid w:val="008F570C"/>
    <w:rsid w:val="00900EB3"/>
    <w:rsid w:val="0090146B"/>
    <w:rsid w:val="00902311"/>
    <w:rsid w:val="00902866"/>
    <w:rsid w:val="00902F56"/>
    <w:rsid w:val="00903E6D"/>
    <w:rsid w:val="00904BB5"/>
    <w:rsid w:val="00905B4B"/>
    <w:rsid w:val="009077BD"/>
    <w:rsid w:val="009144EA"/>
    <w:rsid w:val="00921444"/>
    <w:rsid w:val="00921770"/>
    <w:rsid w:val="009232BB"/>
    <w:rsid w:val="009255F9"/>
    <w:rsid w:val="009276AE"/>
    <w:rsid w:val="009309FC"/>
    <w:rsid w:val="00930E0F"/>
    <w:rsid w:val="009315A6"/>
    <w:rsid w:val="0093228B"/>
    <w:rsid w:val="00932E95"/>
    <w:rsid w:val="009365F7"/>
    <w:rsid w:val="00937303"/>
    <w:rsid w:val="00945A63"/>
    <w:rsid w:val="0095158F"/>
    <w:rsid w:val="009531BA"/>
    <w:rsid w:val="00954D97"/>
    <w:rsid w:val="00960B26"/>
    <w:rsid w:val="00963234"/>
    <w:rsid w:val="00966054"/>
    <w:rsid w:val="009663EC"/>
    <w:rsid w:val="009666AD"/>
    <w:rsid w:val="009707C1"/>
    <w:rsid w:val="00970926"/>
    <w:rsid w:val="00971B54"/>
    <w:rsid w:val="00971C8D"/>
    <w:rsid w:val="00972E27"/>
    <w:rsid w:val="009730B0"/>
    <w:rsid w:val="00973892"/>
    <w:rsid w:val="00974DBE"/>
    <w:rsid w:val="009777D7"/>
    <w:rsid w:val="009865B1"/>
    <w:rsid w:val="00987A2F"/>
    <w:rsid w:val="00990D76"/>
    <w:rsid w:val="00991179"/>
    <w:rsid w:val="009931E7"/>
    <w:rsid w:val="00994E6A"/>
    <w:rsid w:val="009951F4"/>
    <w:rsid w:val="009A04B3"/>
    <w:rsid w:val="009A28C9"/>
    <w:rsid w:val="009A3AC3"/>
    <w:rsid w:val="009B172D"/>
    <w:rsid w:val="009B2EC9"/>
    <w:rsid w:val="009B760A"/>
    <w:rsid w:val="009C12F7"/>
    <w:rsid w:val="009C3E7F"/>
    <w:rsid w:val="009C490F"/>
    <w:rsid w:val="009C5C1B"/>
    <w:rsid w:val="009D6F04"/>
    <w:rsid w:val="009D6FF0"/>
    <w:rsid w:val="009D7B96"/>
    <w:rsid w:val="009D7F97"/>
    <w:rsid w:val="009E15FC"/>
    <w:rsid w:val="009E52AC"/>
    <w:rsid w:val="009E77E4"/>
    <w:rsid w:val="009F0DEF"/>
    <w:rsid w:val="009F2408"/>
    <w:rsid w:val="009F2701"/>
    <w:rsid w:val="009F55BE"/>
    <w:rsid w:val="009F7100"/>
    <w:rsid w:val="00A02B45"/>
    <w:rsid w:val="00A03671"/>
    <w:rsid w:val="00A06060"/>
    <w:rsid w:val="00A0630F"/>
    <w:rsid w:val="00A10071"/>
    <w:rsid w:val="00A13B1B"/>
    <w:rsid w:val="00A14C48"/>
    <w:rsid w:val="00A154E4"/>
    <w:rsid w:val="00A15F2A"/>
    <w:rsid w:val="00A16C74"/>
    <w:rsid w:val="00A16FCB"/>
    <w:rsid w:val="00A2098E"/>
    <w:rsid w:val="00A238A9"/>
    <w:rsid w:val="00A242E4"/>
    <w:rsid w:val="00A265D2"/>
    <w:rsid w:val="00A2676D"/>
    <w:rsid w:val="00A32718"/>
    <w:rsid w:val="00A35A0D"/>
    <w:rsid w:val="00A3752F"/>
    <w:rsid w:val="00A37EAE"/>
    <w:rsid w:val="00A4008B"/>
    <w:rsid w:val="00A40C9E"/>
    <w:rsid w:val="00A42497"/>
    <w:rsid w:val="00A42783"/>
    <w:rsid w:val="00A42D1B"/>
    <w:rsid w:val="00A42DE4"/>
    <w:rsid w:val="00A432EF"/>
    <w:rsid w:val="00A435E5"/>
    <w:rsid w:val="00A44F57"/>
    <w:rsid w:val="00A5255A"/>
    <w:rsid w:val="00A537BD"/>
    <w:rsid w:val="00A54097"/>
    <w:rsid w:val="00A54663"/>
    <w:rsid w:val="00A556AE"/>
    <w:rsid w:val="00A627C9"/>
    <w:rsid w:val="00A636F1"/>
    <w:rsid w:val="00A641B5"/>
    <w:rsid w:val="00A6573A"/>
    <w:rsid w:val="00A6719F"/>
    <w:rsid w:val="00A67ED3"/>
    <w:rsid w:val="00A73DCF"/>
    <w:rsid w:val="00A774F1"/>
    <w:rsid w:val="00A806E6"/>
    <w:rsid w:val="00A80FFB"/>
    <w:rsid w:val="00A8383E"/>
    <w:rsid w:val="00A83FD8"/>
    <w:rsid w:val="00A8783C"/>
    <w:rsid w:val="00A87B7B"/>
    <w:rsid w:val="00A906A8"/>
    <w:rsid w:val="00A90F25"/>
    <w:rsid w:val="00A915D3"/>
    <w:rsid w:val="00A939B7"/>
    <w:rsid w:val="00A96B8C"/>
    <w:rsid w:val="00AA239A"/>
    <w:rsid w:val="00AA392B"/>
    <w:rsid w:val="00AA3973"/>
    <w:rsid w:val="00AA5C73"/>
    <w:rsid w:val="00AA7674"/>
    <w:rsid w:val="00AA7CEB"/>
    <w:rsid w:val="00AA7EF2"/>
    <w:rsid w:val="00AB07DA"/>
    <w:rsid w:val="00AB0F20"/>
    <w:rsid w:val="00AB1F0C"/>
    <w:rsid w:val="00AB2568"/>
    <w:rsid w:val="00AB6DAD"/>
    <w:rsid w:val="00AB7812"/>
    <w:rsid w:val="00AC56C4"/>
    <w:rsid w:val="00AC61EE"/>
    <w:rsid w:val="00AC69E6"/>
    <w:rsid w:val="00AC6D5E"/>
    <w:rsid w:val="00AC74BD"/>
    <w:rsid w:val="00AD1CC8"/>
    <w:rsid w:val="00AD341B"/>
    <w:rsid w:val="00AD5DD8"/>
    <w:rsid w:val="00AD6CE1"/>
    <w:rsid w:val="00AE3A8C"/>
    <w:rsid w:val="00AE3B89"/>
    <w:rsid w:val="00AE71F2"/>
    <w:rsid w:val="00AF0C2B"/>
    <w:rsid w:val="00AF396F"/>
    <w:rsid w:val="00AF469C"/>
    <w:rsid w:val="00AF60A6"/>
    <w:rsid w:val="00AF7002"/>
    <w:rsid w:val="00B07D74"/>
    <w:rsid w:val="00B12952"/>
    <w:rsid w:val="00B14580"/>
    <w:rsid w:val="00B15CB9"/>
    <w:rsid w:val="00B15FD1"/>
    <w:rsid w:val="00B1635D"/>
    <w:rsid w:val="00B16E5F"/>
    <w:rsid w:val="00B179DE"/>
    <w:rsid w:val="00B22E49"/>
    <w:rsid w:val="00B33716"/>
    <w:rsid w:val="00B33F55"/>
    <w:rsid w:val="00B36D83"/>
    <w:rsid w:val="00B45B99"/>
    <w:rsid w:val="00B51F2B"/>
    <w:rsid w:val="00B52A2F"/>
    <w:rsid w:val="00B557F0"/>
    <w:rsid w:val="00B57BDC"/>
    <w:rsid w:val="00B61BF6"/>
    <w:rsid w:val="00B62726"/>
    <w:rsid w:val="00B663C3"/>
    <w:rsid w:val="00B709F8"/>
    <w:rsid w:val="00B721F1"/>
    <w:rsid w:val="00B738EA"/>
    <w:rsid w:val="00B74444"/>
    <w:rsid w:val="00B75001"/>
    <w:rsid w:val="00B778D1"/>
    <w:rsid w:val="00B801BA"/>
    <w:rsid w:val="00B8048F"/>
    <w:rsid w:val="00B80CA4"/>
    <w:rsid w:val="00B82AD8"/>
    <w:rsid w:val="00B849C5"/>
    <w:rsid w:val="00B862B4"/>
    <w:rsid w:val="00B90474"/>
    <w:rsid w:val="00B90B56"/>
    <w:rsid w:val="00B9221F"/>
    <w:rsid w:val="00B92B1B"/>
    <w:rsid w:val="00B92D93"/>
    <w:rsid w:val="00B93684"/>
    <w:rsid w:val="00B9406D"/>
    <w:rsid w:val="00B94510"/>
    <w:rsid w:val="00B961A4"/>
    <w:rsid w:val="00BA010B"/>
    <w:rsid w:val="00BA48DD"/>
    <w:rsid w:val="00BA4DC6"/>
    <w:rsid w:val="00BA4EBF"/>
    <w:rsid w:val="00BA789C"/>
    <w:rsid w:val="00BB2DC2"/>
    <w:rsid w:val="00BB3258"/>
    <w:rsid w:val="00BB51FA"/>
    <w:rsid w:val="00BB6B45"/>
    <w:rsid w:val="00BB7436"/>
    <w:rsid w:val="00BC1B6A"/>
    <w:rsid w:val="00BC256D"/>
    <w:rsid w:val="00BC3380"/>
    <w:rsid w:val="00BC43FF"/>
    <w:rsid w:val="00BC4ECF"/>
    <w:rsid w:val="00BC5154"/>
    <w:rsid w:val="00BC5B2B"/>
    <w:rsid w:val="00BC697A"/>
    <w:rsid w:val="00BD1EB1"/>
    <w:rsid w:val="00BD21FC"/>
    <w:rsid w:val="00BD2982"/>
    <w:rsid w:val="00BD3181"/>
    <w:rsid w:val="00BD39B8"/>
    <w:rsid w:val="00BE022D"/>
    <w:rsid w:val="00BE2A72"/>
    <w:rsid w:val="00BE3880"/>
    <w:rsid w:val="00BE3A94"/>
    <w:rsid w:val="00BE4BAC"/>
    <w:rsid w:val="00BF0EB3"/>
    <w:rsid w:val="00BF362D"/>
    <w:rsid w:val="00BF7E2E"/>
    <w:rsid w:val="00C02AA5"/>
    <w:rsid w:val="00C02E63"/>
    <w:rsid w:val="00C05537"/>
    <w:rsid w:val="00C05C46"/>
    <w:rsid w:val="00C072B9"/>
    <w:rsid w:val="00C13B2A"/>
    <w:rsid w:val="00C15166"/>
    <w:rsid w:val="00C15C58"/>
    <w:rsid w:val="00C1617D"/>
    <w:rsid w:val="00C16E39"/>
    <w:rsid w:val="00C204C6"/>
    <w:rsid w:val="00C2572D"/>
    <w:rsid w:val="00C27FF8"/>
    <w:rsid w:val="00C375BF"/>
    <w:rsid w:val="00C40D4C"/>
    <w:rsid w:val="00C423E0"/>
    <w:rsid w:val="00C4342A"/>
    <w:rsid w:val="00C435C3"/>
    <w:rsid w:val="00C46E15"/>
    <w:rsid w:val="00C47990"/>
    <w:rsid w:val="00C5074D"/>
    <w:rsid w:val="00C50D56"/>
    <w:rsid w:val="00C51EC1"/>
    <w:rsid w:val="00C520D8"/>
    <w:rsid w:val="00C52FA0"/>
    <w:rsid w:val="00C55095"/>
    <w:rsid w:val="00C55300"/>
    <w:rsid w:val="00C55520"/>
    <w:rsid w:val="00C56357"/>
    <w:rsid w:val="00C57BB6"/>
    <w:rsid w:val="00C6151A"/>
    <w:rsid w:val="00C62D4C"/>
    <w:rsid w:val="00C63F6E"/>
    <w:rsid w:val="00C649A3"/>
    <w:rsid w:val="00C713B3"/>
    <w:rsid w:val="00C7793D"/>
    <w:rsid w:val="00C819BE"/>
    <w:rsid w:val="00C82BE6"/>
    <w:rsid w:val="00C85087"/>
    <w:rsid w:val="00C8510A"/>
    <w:rsid w:val="00C851E6"/>
    <w:rsid w:val="00C86A58"/>
    <w:rsid w:val="00C874FC"/>
    <w:rsid w:val="00C875E1"/>
    <w:rsid w:val="00C90275"/>
    <w:rsid w:val="00C91ABB"/>
    <w:rsid w:val="00C92512"/>
    <w:rsid w:val="00C9525A"/>
    <w:rsid w:val="00C956BA"/>
    <w:rsid w:val="00CA0232"/>
    <w:rsid w:val="00CA035E"/>
    <w:rsid w:val="00CA0DA6"/>
    <w:rsid w:val="00CA17D1"/>
    <w:rsid w:val="00CA3754"/>
    <w:rsid w:val="00CA4A58"/>
    <w:rsid w:val="00CA537E"/>
    <w:rsid w:val="00CB0680"/>
    <w:rsid w:val="00CB0A17"/>
    <w:rsid w:val="00CB45E5"/>
    <w:rsid w:val="00CB4900"/>
    <w:rsid w:val="00CB70E6"/>
    <w:rsid w:val="00CC15CE"/>
    <w:rsid w:val="00CC251E"/>
    <w:rsid w:val="00CC3E31"/>
    <w:rsid w:val="00CC4E5E"/>
    <w:rsid w:val="00CC6103"/>
    <w:rsid w:val="00CD4B55"/>
    <w:rsid w:val="00CD5265"/>
    <w:rsid w:val="00CE3365"/>
    <w:rsid w:val="00CE3A7A"/>
    <w:rsid w:val="00CE4316"/>
    <w:rsid w:val="00CE480A"/>
    <w:rsid w:val="00CE5747"/>
    <w:rsid w:val="00CE73E1"/>
    <w:rsid w:val="00CE7CC8"/>
    <w:rsid w:val="00CF09D4"/>
    <w:rsid w:val="00CF0C5E"/>
    <w:rsid w:val="00CF24F9"/>
    <w:rsid w:val="00CF5747"/>
    <w:rsid w:val="00CF60B9"/>
    <w:rsid w:val="00D00A92"/>
    <w:rsid w:val="00D01AFB"/>
    <w:rsid w:val="00D038CB"/>
    <w:rsid w:val="00D0548D"/>
    <w:rsid w:val="00D05C6E"/>
    <w:rsid w:val="00D06571"/>
    <w:rsid w:val="00D11404"/>
    <w:rsid w:val="00D134E4"/>
    <w:rsid w:val="00D14428"/>
    <w:rsid w:val="00D148A1"/>
    <w:rsid w:val="00D218FD"/>
    <w:rsid w:val="00D2374A"/>
    <w:rsid w:val="00D24FC3"/>
    <w:rsid w:val="00D26F60"/>
    <w:rsid w:val="00D30659"/>
    <w:rsid w:val="00D30723"/>
    <w:rsid w:val="00D30D2D"/>
    <w:rsid w:val="00D342BF"/>
    <w:rsid w:val="00D35804"/>
    <w:rsid w:val="00D35927"/>
    <w:rsid w:val="00D3750F"/>
    <w:rsid w:val="00D41859"/>
    <w:rsid w:val="00D41A07"/>
    <w:rsid w:val="00D431B1"/>
    <w:rsid w:val="00D4544B"/>
    <w:rsid w:val="00D4549C"/>
    <w:rsid w:val="00D509D7"/>
    <w:rsid w:val="00D51F43"/>
    <w:rsid w:val="00D52C04"/>
    <w:rsid w:val="00D542EA"/>
    <w:rsid w:val="00D54651"/>
    <w:rsid w:val="00D646F2"/>
    <w:rsid w:val="00D66430"/>
    <w:rsid w:val="00D703D5"/>
    <w:rsid w:val="00D71F8E"/>
    <w:rsid w:val="00D729D7"/>
    <w:rsid w:val="00D73905"/>
    <w:rsid w:val="00D73907"/>
    <w:rsid w:val="00D77316"/>
    <w:rsid w:val="00D77BC6"/>
    <w:rsid w:val="00D77DA4"/>
    <w:rsid w:val="00D8108E"/>
    <w:rsid w:val="00D83FCD"/>
    <w:rsid w:val="00D8616C"/>
    <w:rsid w:val="00D87444"/>
    <w:rsid w:val="00D87AFF"/>
    <w:rsid w:val="00D925B4"/>
    <w:rsid w:val="00D93DDE"/>
    <w:rsid w:val="00D940CB"/>
    <w:rsid w:val="00D94147"/>
    <w:rsid w:val="00D96150"/>
    <w:rsid w:val="00D96EF0"/>
    <w:rsid w:val="00DA284D"/>
    <w:rsid w:val="00DA2F0C"/>
    <w:rsid w:val="00DA307F"/>
    <w:rsid w:val="00DA3BBF"/>
    <w:rsid w:val="00DB535B"/>
    <w:rsid w:val="00DB61D7"/>
    <w:rsid w:val="00DB7D0C"/>
    <w:rsid w:val="00DC0D7C"/>
    <w:rsid w:val="00DC0E1E"/>
    <w:rsid w:val="00DC1281"/>
    <w:rsid w:val="00DC17F9"/>
    <w:rsid w:val="00DC3AD5"/>
    <w:rsid w:val="00DC7565"/>
    <w:rsid w:val="00DD2E7D"/>
    <w:rsid w:val="00DD3BF4"/>
    <w:rsid w:val="00DD4D3C"/>
    <w:rsid w:val="00DE1652"/>
    <w:rsid w:val="00DE2985"/>
    <w:rsid w:val="00DE2BF5"/>
    <w:rsid w:val="00DE3839"/>
    <w:rsid w:val="00DE3F42"/>
    <w:rsid w:val="00DE45C0"/>
    <w:rsid w:val="00DE4F90"/>
    <w:rsid w:val="00DF019C"/>
    <w:rsid w:val="00DF070D"/>
    <w:rsid w:val="00DF0AB6"/>
    <w:rsid w:val="00DF1D4C"/>
    <w:rsid w:val="00DF2D18"/>
    <w:rsid w:val="00DF79A6"/>
    <w:rsid w:val="00DF7A20"/>
    <w:rsid w:val="00E00539"/>
    <w:rsid w:val="00E00AD5"/>
    <w:rsid w:val="00E0180D"/>
    <w:rsid w:val="00E03ADE"/>
    <w:rsid w:val="00E04355"/>
    <w:rsid w:val="00E067EF"/>
    <w:rsid w:val="00E06D96"/>
    <w:rsid w:val="00E10816"/>
    <w:rsid w:val="00E1140A"/>
    <w:rsid w:val="00E14534"/>
    <w:rsid w:val="00E171A9"/>
    <w:rsid w:val="00E20372"/>
    <w:rsid w:val="00E2583F"/>
    <w:rsid w:val="00E30E1A"/>
    <w:rsid w:val="00E30F24"/>
    <w:rsid w:val="00E31178"/>
    <w:rsid w:val="00E31C4B"/>
    <w:rsid w:val="00E34192"/>
    <w:rsid w:val="00E375D2"/>
    <w:rsid w:val="00E37615"/>
    <w:rsid w:val="00E37EF8"/>
    <w:rsid w:val="00E41653"/>
    <w:rsid w:val="00E416A0"/>
    <w:rsid w:val="00E422E9"/>
    <w:rsid w:val="00E42621"/>
    <w:rsid w:val="00E4473E"/>
    <w:rsid w:val="00E4539A"/>
    <w:rsid w:val="00E46439"/>
    <w:rsid w:val="00E502CD"/>
    <w:rsid w:val="00E523BC"/>
    <w:rsid w:val="00E532F4"/>
    <w:rsid w:val="00E5452B"/>
    <w:rsid w:val="00E56FB8"/>
    <w:rsid w:val="00E60C8F"/>
    <w:rsid w:val="00E650ED"/>
    <w:rsid w:val="00E668CE"/>
    <w:rsid w:val="00E741CA"/>
    <w:rsid w:val="00E74971"/>
    <w:rsid w:val="00E758C3"/>
    <w:rsid w:val="00E75D44"/>
    <w:rsid w:val="00E76556"/>
    <w:rsid w:val="00E76D39"/>
    <w:rsid w:val="00E76E9C"/>
    <w:rsid w:val="00E80975"/>
    <w:rsid w:val="00E809BE"/>
    <w:rsid w:val="00E8240A"/>
    <w:rsid w:val="00E837C6"/>
    <w:rsid w:val="00E854DA"/>
    <w:rsid w:val="00E85CC1"/>
    <w:rsid w:val="00E86E0B"/>
    <w:rsid w:val="00E87443"/>
    <w:rsid w:val="00E874DE"/>
    <w:rsid w:val="00E8770F"/>
    <w:rsid w:val="00E912D6"/>
    <w:rsid w:val="00E922AA"/>
    <w:rsid w:val="00E93B74"/>
    <w:rsid w:val="00E9463B"/>
    <w:rsid w:val="00E95AF6"/>
    <w:rsid w:val="00E964A2"/>
    <w:rsid w:val="00E9705A"/>
    <w:rsid w:val="00EA2441"/>
    <w:rsid w:val="00EA41BE"/>
    <w:rsid w:val="00EA78FA"/>
    <w:rsid w:val="00EA7E41"/>
    <w:rsid w:val="00EB108B"/>
    <w:rsid w:val="00EB3F85"/>
    <w:rsid w:val="00EB5622"/>
    <w:rsid w:val="00EB591E"/>
    <w:rsid w:val="00EB599E"/>
    <w:rsid w:val="00EB6075"/>
    <w:rsid w:val="00EB68D7"/>
    <w:rsid w:val="00EB773D"/>
    <w:rsid w:val="00EC20FB"/>
    <w:rsid w:val="00EC3330"/>
    <w:rsid w:val="00EC5D6E"/>
    <w:rsid w:val="00EC678B"/>
    <w:rsid w:val="00ED0569"/>
    <w:rsid w:val="00ED1E89"/>
    <w:rsid w:val="00ED31D5"/>
    <w:rsid w:val="00ED4E28"/>
    <w:rsid w:val="00ED53EE"/>
    <w:rsid w:val="00EE026C"/>
    <w:rsid w:val="00EE0D9D"/>
    <w:rsid w:val="00EE1EAE"/>
    <w:rsid w:val="00EE200D"/>
    <w:rsid w:val="00EE27E1"/>
    <w:rsid w:val="00EE59BA"/>
    <w:rsid w:val="00EE61CA"/>
    <w:rsid w:val="00EE6741"/>
    <w:rsid w:val="00EF0E62"/>
    <w:rsid w:val="00EF3FDB"/>
    <w:rsid w:val="00EF4EC4"/>
    <w:rsid w:val="00EF5BC5"/>
    <w:rsid w:val="00F0051B"/>
    <w:rsid w:val="00F006E6"/>
    <w:rsid w:val="00F017E3"/>
    <w:rsid w:val="00F01CF4"/>
    <w:rsid w:val="00F02AA9"/>
    <w:rsid w:val="00F03972"/>
    <w:rsid w:val="00F114B3"/>
    <w:rsid w:val="00F11768"/>
    <w:rsid w:val="00F124EA"/>
    <w:rsid w:val="00F12771"/>
    <w:rsid w:val="00F12CC9"/>
    <w:rsid w:val="00F13366"/>
    <w:rsid w:val="00F13CB7"/>
    <w:rsid w:val="00F1438D"/>
    <w:rsid w:val="00F15A91"/>
    <w:rsid w:val="00F16F84"/>
    <w:rsid w:val="00F17C73"/>
    <w:rsid w:val="00F21BA9"/>
    <w:rsid w:val="00F226BB"/>
    <w:rsid w:val="00F25BF3"/>
    <w:rsid w:val="00F2609A"/>
    <w:rsid w:val="00F3157B"/>
    <w:rsid w:val="00F3274C"/>
    <w:rsid w:val="00F32A60"/>
    <w:rsid w:val="00F32CFA"/>
    <w:rsid w:val="00F32EF9"/>
    <w:rsid w:val="00F33F1E"/>
    <w:rsid w:val="00F35BBA"/>
    <w:rsid w:val="00F370A5"/>
    <w:rsid w:val="00F3721A"/>
    <w:rsid w:val="00F37B36"/>
    <w:rsid w:val="00F41964"/>
    <w:rsid w:val="00F424A5"/>
    <w:rsid w:val="00F425D5"/>
    <w:rsid w:val="00F426B2"/>
    <w:rsid w:val="00F506C6"/>
    <w:rsid w:val="00F6067F"/>
    <w:rsid w:val="00F60A07"/>
    <w:rsid w:val="00F60D8A"/>
    <w:rsid w:val="00F661AC"/>
    <w:rsid w:val="00F668A3"/>
    <w:rsid w:val="00F6743E"/>
    <w:rsid w:val="00F67C23"/>
    <w:rsid w:val="00F71515"/>
    <w:rsid w:val="00F73717"/>
    <w:rsid w:val="00F76F86"/>
    <w:rsid w:val="00F80021"/>
    <w:rsid w:val="00F83106"/>
    <w:rsid w:val="00F83DFB"/>
    <w:rsid w:val="00F86FEF"/>
    <w:rsid w:val="00F8723F"/>
    <w:rsid w:val="00F91FE7"/>
    <w:rsid w:val="00F93654"/>
    <w:rsid w:val="00F93877"/>
    <w:rsid w:val="00F94502"/>
    <w:rsid w:val="00F95D41"/>
    <w:rsid w:val="00FA14D7"/>
    <w:rsid w:val="00FA19F5"/>
    <w:rsid w:val="00FA2C02"/>
    <w:rsid w:val="00FA6C24"/>
    <w:rsid w:val="00FA7A96"/>
    <w:rsid w:val="00FB104D"/>
    <w:rsid w:val="00FB2980"/>
    <w:rsid w:val="00FB3210"/>
    <w:rsid w:val="00FB3467"/>
    <w:rsid w:val="00FB5CDC"/>
    <w:rsid w:val="00FB71F2"/>
    <w:rsid w:val="00FC4CFE"/>
    <w:rsid w:val="00FE11F9"/>
    <w:rsid w:val="00FE3F27"/>
    <w:rsid w:val="00FE4D99"/>
    <w:rsid w:val="00FE59A7"/>
    <w:rsid w:val="00FE7785"/>
    <w:rsid w:val="00FF0022"/>
    <w:rsid w:val="00FF07DC"/>
    <w:rsid w:val="00FF2DDF"/>
    <w:rsid w:val="00FF4F6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2"/>
    <w:uiPriority w:val="9"/>
    <w:qFormat/>
    <w:rsid w:val="00027883"/>
    <w:pPr>
      <w:jc w:val="center"/>
      <w:outlineLvl w:val="0"/>
    </w:pPr>
    <w:rPr>
      <w:b/>
      <w:sz w:val="28"/>
      <w:szCs w:val="28"/>
    </w:rPr>
  </w:style>
  <w:style w:type="paragraph" w:styleId="2">
    <w:name w:val="heading 2"/>
    <w:aliases w:val="H2,h2"/>
    <w:basedOn w:val="a0"/>
    <w:next w:val="a"/>
    <w:link w:val="20"/>
    <w:uiPriority w:val="9"/>
    <w:unhideWhenUsed/>
    <w:qFormat/>
    <w:rsid w:val="00027883"/>
    <w:pPr>
      <w:outlineLvl w:val="1"/>
    </w:pPr>
    <w:rPr>
      <w:b/>
    </w:rPr>
  </w:style>
  <w:style w:type="paragraph" w:styleId="3">
    <w:name w:val="heading 3"/>
    <w:basedOn w:val="a1"/>
    <w:next w:val="a"/>
    <w:link w:val="30"/>
    <w:uiPriority w:val="9"/>
    <w:unhideWhenUsed/>
    <w:qFormat/>
    <w:rsid w:val="00027883"/>
    <w:pPr>
      <w:outlineLvl w:val="2"/>
    </w:pPr>
    <w:rPr>
      <w:i/>
      <w:color w:val="0070C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027883"/>
    <w:pPr>
      <w:numPr>
        <w:numId w:val="2"/>
      </w:numPr>
      <w:outlineLvl w:val="3"/>
    </w:pPr>
    <w:rPr>
      <w:b/>
      <w:i/>
    </w:rPr>
  </w:style>
  <w:style w:type="paragraph" w:styleId="5">
    <w:name w:val="heading 5"/>
    <w:basedOn w:val="a"/>
    <w:next w:val="a2"/>
    <w:link w:val="50"/>
    <w:qFormat/>
    <w:rsid w:val="00027883"/>
    <w:pPr>
      <w:numPr>
        <w:ilvl w:val="4"/>
        <w:numId w:val="1"/>
      </w:numPr>
      <w:spacing w:before="280" w:after="280"/>
      <w:outlineLvl w:val="4"/>
    </w:pPr>
    <w:rPr>
      <w:rFonts w:eastAsia="Times New Roman"/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278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uiPriority w:val="9"/>
    <w:rsid w:val="00027883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aliases w:val="H2 Знак,h2 Знак"/>
    <w:basedOn w:val="a3"/>
    <w:link w:val="2"/>
    <w:uiPriority w:val="9"/>
    <w:rsid w:val="00027883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027883"/>
    <w:rPr>
      <w:rFonts w:asciiTheme="majorHAnsi" w:eastAsiaTheme="majorEastAsia" w:hAnsiTheme="majorHAnsi" w:cstheme="majorBidi"/>
      <w:b/>
      <w:bCs/>
      <w:i/>
      <w:color w:val="0070C0"/>
      <w:sz w:val="36"/>
      <w:szCs w:val="36"/>
    </w:rPr>
  </w:style>
  <w:style w:type="character" w:customStyle="1" w:styleId="40">
    <w:name w:val="Заголовок 4 Знак"/>
    <w:basedOn w:val="a3"/>
    <w:link w:val="4"/>
    <w:uiPriority w:val="9"/>
    <w:rsid w:val="00027883"/>
    <w:rPr>
      <w:rFonts w:ascii="Times New Roman" w:hAnsi="Times New Roman" w:cs="Times New Roman"/>
      <w:b/>
      <w:i/>
      <w:sz w:val="24"/>
      <w:szCs w:val="24"/>
    </w:rPr>
  </w:style>
  <w:style w:type="character" w:customStyle="1" w:styleId="50">
    <w:name w:val="Заголовок 5 Знак"/>
    <w:basedOn w:val="a3"/>
    <w:link w:val="5"/>
    <w:rsid w:val="000278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0">
    <w:name w:val="Заголовок 6 Знак"/>
    <w:basedOn w:val="a3"/>
    <w:link w:val="6"/>
    <w:uiPriority w:val="9"/>
    <w:rsid w:val="000278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2">
    <w:name w:val="Body Text"/>
    <w:basedOn w:val="a"/>
    <w:link w:val="a6"/>
    <w:uiPriority w:val="99"/>
    <w:unhideWhenUsed/>
    <w:rsid w:val="0002788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Знак"/>
    <w:basedOn w:val="a3"/>
    <w:link w:val="a2"/>
    <w:uiPriority w:val="99"/>
    <w:rsid w:val="0002788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027883"/>
    <w:pPr>
      <w:ind w:left="720"/>
      <w:contextualSpacing/>
    </w:pPr>
    <w:rPr>
      <w:rFonts w:eastAsia="Times New Roman"/>
    </w:rPr>
  </w:style>
  <w:style w:type="paragraph" w:styleId="a7">
    <w:name w:val="List Paragraph"/>
    <w:basedOn w:val="a"/>
    <w:uiPriority w:val="99"/>
    <w:qFormat/>
    <w:rsid w:val="00027883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027883"/>
    <w:pPr>
      <w:ind w:firstLine="708"/>
      <w:jc w:val="both"/>
    </w:pPr>
    <w:rPr>
      <w:rFonts w:eastAsia="Times New Roman"/>
    </w:rPr>
  </w:style>
  <w:style w:type="character" w:customStyle="1" w:styleId="a9">
    <w:name w:val="Основной текст с отступом Знак"/>
    <w:basedOn w:val="a3"/>
    <w:link w:val="a8"/>
    <w:semiHidden/>
    <w:rsid w:val="0002788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027883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027883"/>
    <w:rPr>
      <w:rFonts w:ascii="Times New Roman" w:eastAsia="Times New Roman" w:hAnsi="Times New Roman" w:cs="Times New Roman"/>
      <w:sz w:val="16"/>
      <w:szCs w:val="16"/>
    </w:rPr>
  </w:style>
  <w:style w:type="character" w:customStyle="1" w:styleId="iceouttxt">
    <w:name w:val="iceouttxt"/>
    <w:basedOn w:val="a3"/>
    <w:rsid w:val="00027883"/>
  </w:style>
  <w:style w:type="paragraph" w:styleId="a0">
    <w:name w:val="No Spacing"/>
    <w:uiPriority w:val="1"/>
    <w:qFormat/>
    <w:rsid w:val="0002788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2788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</w:rPr>
  </w:style>
  <w:style w:type="character" w:customStyle="1" w:styleId="collapsedpanellotinfo">
    <w:name w:val="collapsedpanellotinfo"/>
    <w:basedOn w:val="a3"/>
    <w:rsid w:val="00027883"/>
  </w:style>
  <w:style w:type="paragraph" w:styleId="aa">
    <w:name w:val="header"/>
    <w:basedOn w:val="a"/>
    <w:link w:val="ab"/>
    <w:uiPriority w:val="99"/>
    <w:unhideWhenUsed/>
    <w:rsid w:val="000278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027883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278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027883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4"/>
    <w:uiPriority w:val="59"/>
    <w:rsid w:val="0002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3"/>
    <w:uiPriority w:val="99"/>
    <w:unhideWhenUsed/>
    <w:rsid w:val="00027883"/>
    <w:rPr>
      <w:color w:val="0000FF"/>
      <w:u w:val="single"/>
    </w:rPr>
  </w:style>
  <w:style w:type="paragraph" w:customStyle="1" w:styleId="21">
    <w:name w:val="Без интервала2"/>
    <w:rsid w:val="00027883"/>
    <w:pPr>
      <w:suppressAutoHyphens/>
      <w:spacing w:after="0" w:line="240" w:lineRule="auto"/>
      <w:jc w:val="center"/>
    </w:pPr>
    <w:rPr>
      <w:rFonts w:ascii="Calibri" w:eastAsia="Calibri" w:hAnsi="Calibri"/>
      <w:color w:val="00000A"/>
    </w:rPr>
  </w:style>
  <w:style w:type="character" w:customStyle="1" w:styleId="st">
    <w:name w:val="st"/>
    <w:basedOn w:val="a3"/>
    <w:rsid w:val="00027883"/>
  </w:style>
  <w:style w:type="character" w:styleId="af0">
    <w:name w:val="Strong"/>
    <w:basedOn w:val="a3"/>
    <w:uiPriority w:val="22"/>
    <w:qFormat/>
    <w:rsid w:val="00027883"/>
    <w:rPr>
      <w:b/>
      <w:bCs/>
    </w:rPr>
  </w:style>
  <w:style w:type="character" w:customStyle="1" w:styleId="mw-headline">
    <w:name w:val="mw-headline"/>
    <w:basedOn w:val="a3"/>
    <w:rsid w:val="00027883"/>
  </w:style>
  <w:style w:type="paragraph" w:customStyle="1" w:styleId="rtejustify">
    <w:name w:val="rtejustify"/>
    <w:basedOn w:val="a"/>
    <w:rsid w:val="00027883"/>
    <w:pPr>
      <w:spacing w:before="100" w:beforeAutospacing="1" w:after="100" w:afterAutospacing="1"/>
    </w:pPr>
    <w:rPr>
      <w:rFonts w:eastAsia="Times New Roman"/>
    </w:rPr>
  </w:style>
  <w:style w:type="paragraph" w:styleId="a1">
    <w:name w:val="TOC Heading"/>
    <w:basedOn w:val="10"/>
    <w:next w:val="a"/>
    <w:uiPriority w:val="39"/>
    <w:unhideWhenUsed/>
    <w:qFormat/>
    <w:rsid w:val="00027883"/>
    <w:pPr>
      <w:keepNext/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027883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027883"/>
    <w:pPr>
      <w:ind w:left="220"/>
    </w:pPr>
    <w:rPr>
      <w:smallCap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278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027883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027883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f4">
    <w:name w:val="Название Знак"/>
    <w:basedOn w:val="a3"/>
    <w:link w:val="af3"/>
    <w:uiPriority w:val="99"/>
    <w:rsid w:val="0002788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5">
    <w:name w:val="footnote text"/>
    <w:basedOn w:val="a"/>
    <w:link w:val="af6"/>
    <w:uiPriority w:val="99"/>
    <w:rsid w:val="00027883"/>
    <w:rPr>
      <w:rFonts w:ascii="Calibri" w:eastAsia="Times New Roman" w:hAnsi="Calibri"/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rsid w:val="00027883"/>
    <w:rPr>
      <w:rFonts w:ascii="Calibri" w:eastAsia="Times New Roman" w:hAnsi="Calibri" w:cs="Times New Roman"/>
      <w:sz w:val="20"/>
      <w:szCs w:val="20"/>
    </w:rPr>
  </w:style>
  <w:style w:type="paragraph" w:styleId="af7">
    <w:name w:val="endnote text"/>
    <w:aliases w:val="Знак4"/>
    <w:basedOn w:val="a"/>
    <w:link w:val="af8"/>
    <w:rsid w:val="00027883"/>
    <w:rPr>
      <w:rFonts w:ascii="Calibri" w:eastAsia="Times New Roman" w:hAnsi="Calibri"/>
      <w:sz w:val="20"/>
      <w:szCs w:val="20"/>
      <w:lang w:eastAsia="ru-RU"/>
    </w:rPr>
  </w:style>
  <w:style w:type="character" w:customStyle="1" w:styleId="af8">
    <w:name w:val="Текст концевой сноски Знак"/>
    <w:aliases w:val="Знак4 Знак"/>
    <w:basedOn w:val="a3"/>
    <w:link w:val="af7"/>
    <w:uiPriority w:val="99"/>
    <w:rsid w:val="00027883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basedOn w:val="a3"/>
    <w:rsid w:val="00027883"/>
    <w:rPr>
      <w:rFonts w:cs="Times New Roman"/>
      <w:vertAlign w:val="superscript"/>
    </w:rPr>
  </w:style>
  <w:style w:type="character" w:styleId="afa">
    <w:name w:val="page number"/>
    <w:basedOn w:val="a3"/>
    <w:uiPriority w:val="99"/>
    <w:rsid w:val="00027883"/>
    <w:rPr>
      <w:rFonts w:cs="Times New Roman"/>
    </w:rPr>
  </w:style>
  <w:style w:type="paragraph" w:customStyle="1" w:styleId="15">
    <w:name w:val="Без интервала1"/>
    <w:basedOn w:val="a"/>
    <w:uiPriority w:val="99"/>
    <w:rsid w:val="00027883"/>
    <w:rPr>
      <w:rFonts w:eastAsia="Times New Roman"/>
      <w:lang w:eastAsia="ru-RU"/>
    </w:rPr>
  </w:style>
  <w:style w:type="paragraph" w:styleId="23">
    <w:name w:val="List 2"/>
    <w:basedOn w:val="a"/>
    <w:uiPriority w:val="99"/>
    <w:rsid w:val="00027883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sz w:val="20"/>
      <w:szCs w:val="20"/>
      <w:lang w:eastAsia="ru-RU"/>
    </w:rPr>
  </w:style>
  <w:style w:type="paragraph" w:customStyle="1" w:styleId="ConsNormal">
    <w:name w:val="ConsNormal"/>
    <w:rsid w:val="000278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имволы концевой сноски"/>
    <w:rsid w:val="00027883"/>
    <w:rPr>
      <w:rFonts w:cs="Times New Roman"/>
      <w:vertAlign w:val="superscript"/>
    </w:rPr>
  </w:style>
  <w:style w:type="character" w:customStyle="1" w:styleId="afc">
    <w:name w:val="Текст примечания Знак"/>
    <w:basedOn w:val="a3"/>
    <w:link w:val="afd"/>
    <w:uiPriority w:val="99"/>
    <w:rsid w:val="00027883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uiPriority w:val="99"/>
    <w:unhideWhenUsed/>
    <w:rsid w:val="00027883"/>
    <w:rPr>
      <w:rFonts w:ascii="Calibri" w:eastAsia="Times New Roman" w:hAnsi="Calibri"/>
      <w:sz w:val="20"/>
      <w:szCs w:val="20"/>
      <w:lang w:eastAsia="ru-RU"/>
    </w:rPr>
  </w:style>
  <w:style w:type="character" w:customStyle="1" w:styleId="16">
    <w:name w:val="Текст примечания Знак1"/>
    <w:basedOn w:val="a3"/>
    <w:uiPriority w:val="99"/>
    <w:semiHidden/>
    <w:rsid w:val="00027883"/>
    <w:rPr>
      <w:rFonts w:ascii="Times New Roman" w:hAnsi="Times New Roman" w:cs="Times New Roman"/>
      <w:sz w:val="20"/>
      <w:szCs w:val="20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027883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027883"/>
    <w:rPr>
      <w:b/>
    </w:rPr>
  </w:style>
  <w:style w:type="character" w:customStyle="1" w:styleId="17">
    <w:name w:val="Тема примечания Знак1"/>
    <w:basedOn w:val="16"/>
    <w:uiPriority w:val="99"/>
    <w:semiHidden/>
    <w:rsid w:val="00027883"/>
    <w:rPr>
      <w:rFonts w:ascii="Times New Roman" w:hAnsi="Times New Roman" w:cs="Times New Roman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027883"/>
    <w:pPr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27883"/>
    <w:pPr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unhideWhenUsed/>
    <w:rsid w:val="00027883"/>
    <w:pPr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27883"/>
    <w:pPr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27883"/>
    <w:pPr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27883"/>
    <w:pPr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27883"/>
    <w:pPr>
      <w:ind w:left="1760"/>
    </w:pPr>
    <w:rPr>
      <w:sz w:val="18"/>
      <w:szCs w:val="18"/>
    </w:rPr>
  </w:style>
  <w:style w:type="character" w:styleId="aff0">
    <w:name w:val="Emphasis"/>
    <w:basedOn w:val="a3"/>
    <w:uiPriority w:val="99"/>
    <w:qFormat/>
    <w:rsid w:val="00027883"/>
    <w:rPr>
      <w:iCs/>
      <w:lang w:val="en-US"/>
    </w:rPr>
  </w:style>
  <w:style w:type="character" w:customStyle="1" w:styleId="18">
    <w:name w:val="Название Знак1"/>
    <w:locked/>
    <w:rsid w:val="00027883"/>
    <w:rPr>
      <w:rFonts w:ascii="Cambria" w:eastAsia="Calibri" w:hAnsi="Cambria"/>
      <w:bCs w:val="0"/>
      <w:spacing w:val="5"/>
      <w:sz w:val="20"/>
      <w:szCs w:val="20"/>
      <w:lang w:eastAsia="ar-SA"/>
    </w:rPr>
  </w:style>
  <w:style w:type="paragraph" w:customStyle="1" w:styleId="110">
    <w:name w:val="Абзац списка11"/>
    <w:basedOn w:val="a"/>
    <w:rsid w:val="00027883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027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умерация 1."/>
    <w:basedOn w:val="a"/>
    <w:next w:val="a"/>
    <w:qFormat/>
    <w:rsid w:val="00027883"/>
    <w:pPr>
      <w:numPr>
        <w:numId w:val="1"/>
      </w:numPr>
      <w:jc w:val="both"/>
    </w:pPr>
    <w:rPr>
      <w:rFonts w:eastAsia="Times New Roman"/>
      <w:sz w:val="28"/>
      <w:lang w:eastAsia="ar-SA"/>
    </w:rPr>
  </w:style>
  <w:style w:type="paragraph" w:customStyle="1" w:styleId="11">
    <w:name w:val="Нумерация 1.1"/>
    <w:basedOn w:val="1"/>
    <w:next w:val="a"/>
    <w:qFormat/>
    <w:rsid w:val="00027883"/>
    <w:pPr>
      <w:numPr>
        <w:ilvl w:val="1"/>
      </w:numPr>
    </w:pPr>
  </w:style>
  <w:style w:type="paragraph" w:customStyle="1" w:styleId="111">
    <w:name w:val="Нумерация 1.1.1."/>
    <w:basedOn w:val="11"/>
    <w:next w:val="a"/>
    <w:qFormat/>
    <w:rsid w:val="00027883"/>
    <w:pPr>
      <w:numPr>
        <w:ilvl w:val="2"/>
      </w:numPr>
      <w:tabs>
        <w:tab w:val="left" w:pos="1701"/>
      </w:tabs>
    </w:pPr>
  </w:style>
  <w:style w:type="paragraph" w:customStyle="1" w:styleId="19">
    <w:name w:val="Обычный отступ 1"/>
    <w:aliases w:val="25"/>
    <w:basedOn w:val="a"/>
    <w:next w:val="a"/>
    <w:qFormat/>
    <w:rsid w:val="00027883"/>
    <w:pPr>
      <w:ind w:firstLine="709"/>
      <w:jc w:val="both"/>
    </w:pPr>
    <w:rPr>
      <w:rFonts w:eastAsia="Times New Roman"/>
      <w:sz w:val="28"/>
      <w:lang w:eastAsia="ar-SA"/>
    </w:rPr>
  </w:style>
  <w:style w:type="paragraph" w:styleId="aff1">
    <w:name w:val="Normal (Web)"/>
    <w:basedOn w:val="a"/>
    <w:link w:val="aff2"/>
    <w:uiPriority w:val="99"/>
    <w:rsid w:val="0002788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f2">
    <w:name w:val="Обычный (веб) Знак"/>
    <w:basedOn w:val="a3"/>
    <w:link w:val="aff1"/>
    <w:uiPriority w:val="99"/>
    <w:rsid w:val="00027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27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textanons">
    <w:name w:val="textanons"/>
    <w:basedOn w:val="a3"/>
    <w:rsid w:val="00027883"/>
  </w:style>
  <w:style w:type="paragraph" w:styleId="aff3">
    <w:name w:val="Intense Quote"/>
    <w:basedOn w:val="a"/>
    <w:next w:val="a"/>
    <w:link w:val="aff4"/>
    <w:uiPriority w:val="30"/>
    <w:qFormat/>
    <w:rsid w:val="000278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3"/>
    <w:link w:val="aff3"/>
    <w:uiPriority w:val="30"/>
    <w:rsid w:val="00027883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aff5">
    <w:name w:val="Subtitle"/>
    <w:basedOn w:val="a"/>
    <w:next w:val="a"/>
    <w:link w:val="aff6"/>
    <w:uiPriority w:val="11"/>
    <w:qFormat/>
    <w:rsid w:val="000278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278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7">
    <w:name w:val="Intense Emphasis"/>
    <w:basedOn w:val="a3"/>
    <w:uiPriority w:val="21"/>
    <w:qFormat/>
    <w:rsid w:val="00027883"/>
    <w:rPr>
      <w:b/>
      <w:bCs/>
      <w:i/>
      <w:iCs/>
      <w:color w:val="4F81BD" w:themeColor="accent1"/>
    </w:rPr>
  </w:style>
  <w:style w:type="character" w:styleId="aff8">
    <w:name w:val="footnote reference"/>
    <w:basedOn w:val="a3"/>
    <w:uiPriority w:val="99"/>
    <w:semiHidden/>
    <w:unhideWhenUsed/>
    <w:rsid w:val="0002788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027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0278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9">
    <w:name w:val="annotation reference"/>
    <w:basedOn w:val="a3"/>
    <w:uiPriority w:val="99"/>
    <w:unhideWhenUsed/>
    <w:rsid w:val="00027883"/>
    <w:rPr>
      <w:sz w:val="16"/>
      <w:szCs w:val="16"/>
    </w:rPr>
  </w:style>
  <w:style w:type="character" w:customStyle="1" w:styleId="1a">
    <w:name w:val="Текст концевой сноски Знак1"/>
    <w:locked/>
    <w:rsid w:val="00027883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027883"/>
  </w:style>
  <w:style w:type="character" w:customStyle="1" w:styleId="apple-converted-space">
    <w:name w:val="apple-converted-space"/>
    <w:basedOn w:val="a3"/>
    <w:rsid w:val="00373B20"/>
  </w:style>
  <w:style w:type="paragraph" w:customStyle="1" w:styleId="s1">
    <w:name w:val="s_1"/>
    <w:basedOn w:val="a"/>
    <w:rsid w:val="0048244D"/>
    <w:pPr>
      <w:spacing w:before="100" w:beforeAutospacing="1" w:after="100" w:afterAutospacing="1"/>
    </w:pPr>
    <w:rPr>
      <w:sz w:val="20"/>
      <w:szCs w:val="20"/>
      <w:lang w:eastAsia="ru-RU"/>
    </w:rPr>
  </w:style>
  <w:style w:type="character" w:customStyle="1" w:styleId="Heading1Char3">
    <w:name w:val="Heading 1 Char3"/>
    <w:aliases w:val="H1 Char3,Заголовок 1 Знак2 Знак Char3,Заголовок 1 Знак1 Знак Знак Char3,Заголовок 1 Знак Знак Знак Знак Char3,Заголовок 1 Знак Знак1 Знак Знак Char3,Заголовок 1 Знак Знак2 Знак Char3,Заголовок 1 Знак1 Знак1 Char3"/>
    <w:uiPriority w:val="99"/>
    <w:locked/>
    <w:rsid w:val="00CC610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2pt">
    <w:name w:val="Основной текст (2) + 12 pt"/>
    <w:basedOn w:val="a3"/>
    <w:rsid w:val="00F3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636534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2"/>
    <w:uiPriority w:val="9"/>
    <w:qFormat/>
    <w:rsid w:val="00027883"/>
    <w:pPr>
      <w:jc w:val="center"/>
      <w:outlineLvl w:val="0"/>
    </w:pPr>
    <w:rPr>
      <w:b/>
      <w:sz w:val="28"/>
      <w:szCs w:val="28"/>
    </w:rPr>
  </w:style>
  <w:style w:type="paragraph" w:styleId="2">
    <w:name w:val="heading 2"/>
    <w:aliases w:val="H2,h2"/>
    <w:basedOn w:val="a0"/>
    <w:next w:val="a"/>
    <w:link w:val="20"/>
    <w:uiPriority w:val="9"/>
    <w:unhideWhenUsed/>
    <w:qFormat/>
    <w:rsid w:val="00027883"/>
    <w:pPr>
      <w:outlineLvl w:val="1"/>
    </w:pPr>
    <w:rPr>
      <w:b/>
    </w:rPr>
  </w:style>
  <w:style w:type="paragraph" w:styleId="3">
    <w:name w:val="heading 3"/>
    <w:basedOn w:val="a1"/>
    <w:next w:val="a"/>
    <w:link w:val="30"/>
    <w:uiPriority w:val="9"/>
    <w:unhideWhenUsed/>
    <w:qFormat/>
    <w:rsid w:val="00027883"/>
    <w:pPr>
      <w:outlineLvl w:val="2"/>
    </w:pPr>
    <w:rPr>
      <w:i/>
      <w:color w:val="0070C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027883"/>
    <w:pPr>
      <w:numPr>
        <w:numId w:val="2"/>
      </w:numPr>
      <w:outlineLvl w:val="3"/>
    </w:pPr>
    <w:rPr>
      <w:b/>
      <w:i/>
    </w:rPr>
  </w:style>
  <w:style w:type="paragraph" w:styleId="5">
    <w:name w:val="heading 5"/>
    <w:basedOn w:val="a"/>
    <w:next w:val="a2"/>
    <w:link w:val="50"/>
    <w:qFormat/>
    <w:rsid w:val="00027883"/>
    <w:pPr>
      <w:numPr>
        <w:ilvl w:val="4"/>
        <w:numId w:val="1"/>
      </w:numPr>
      <w:spacing w:before="280" w:after="280"/>
      <w:outlineLvl w:val="4"/>
    </w:pPr>
    <w:rPr>
      <w:rFonts w:eastAsia="Times New Roman"/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278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uiPriority w:val="9"/>
    <w:rsid w:val="00027883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aliases w:val="H2 Знак,h2 Знак"/>
    <w:basedOn w:val="a3"/>
    <w:link w:val="2"/>
    <w:uiPriority w:val="9"/>
    <w:rsid w:val="00027883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027883"/>
    <w:rPr>
      <w:rFonts w:asciiTheme="majorHAnsi" w:eastAsiaTheme="majorEastAsia" w:hAnsiTheme="majorHAnsi" w:cstheme="majorBidi"/>
      <w:b/>
      <w:bCs/>
      <w:i/>
      <w:color w:val="0070C0"/>
      <w:sz w:val="36"/>
      <w:szCs w:val="36"/>
    </w:rPr>
  </w:style>
  <w:style w:type="character" w:customStyle="1" w:styleId="40">
    <w:name w:val="Заголовок 4 Знак"/>
    <w:basedOn w:val="a3"/>
    <w:link w:val="4"/>
    <w:uiPriority w:val="9"/>
    <w:rsid w:val="00027883"/>
    <w:rPr>
      <w:rFonts w:ascii="Times New Roman" w:hAnsi="Times New Roman" w:cs="Times New Roman"/>
      <w:b/>
      <w:i/>
      <w:sz w:val="24"/>
      <w:szCs w:val="24"/>
    </w:rPr>
  </w:style>
  <w:style w:type="character" w:customStyle="1" w:styleId="50">
    <w:name w:val="Заголовок 5 Знак"/>
    <w:basedOn w:val="a3"/>
    <w:link w:val="5"/>
    <w:rsid w:val="000278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0">
    <w:name w:val="Заголовок 6 Знак"/>
    <w:basedOn w:val="a3"/>
    <w:link w:val="6"/>
    <w:uiPriority w:val="9"/>
    <w:rsid w:val="000278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2">
    <w:name w:val="Body Text"/>
    <w:basedOn w:val="a"/>
    <w:link w:val="a6"/>
    <w:uiPriority w:val="99"/>
    <w:unhideWhenUsed/>
    <w:rsid w:val="0002788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Знак"/>
    <w:basedOn w:val="a3"/>
    <w:link w:val="a2"/>
    <w:uiPriority w:val="99"/>
    <w:rsid w:val="0002788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027883"/>
    <w:pPr>
      <w:ind w:left="720"/>
      <w:contextualSpacing/>
    </w:pPr>
    <w:rPr>
      <w:rFonts w:eastAsia="Times New Roman"/>
    </w:rPr>
  </w:style>
  <w:style w:type="paragraph" w:styleId="a7">
    <w:name w:val="List Paragraph"/>
    <w:basedOn w:val="a"/>
    <w:uiPriority w:val="99"/>
    <w:qFormat/>
    <w:rsid w:val="00027883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027883"/>
    <w:pPr>
      <w:ind w:firstLine="708"/>
      <w:jc w:val="both"/>
    </w:pPr>
    <w:rPr>
      <w:rFonts w:eastAsia="Times New Roman"/>
    </w:rPr>
  </w:style>
  <w:style w:type="character" w:customStyle="1" w:styleId="a9">
    <w:name w:val="Основной текст с отступом Знак"/>
    <w:basedOn w:val="a3"/>
    <w:link w:val="a8"/>
    <w:semiHidden/>
    <w:rsid w:val="0002788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027883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027883"/>
    <w:rPr>
      <w:rFonts w:ascii="Times New Roman" w:eastAsia="Times New Roman" w:hAnsi="Times New Roman" w:cs="Times New Roman"/>
      <w:sz w:val="16"/>
      <w:szCs w:val="16"/>
    </w:rPr>
  </w:style>
  <w:style w:type="character" w:customStyle="1" w:styleId="iceouttxt">
    <w:name w:val="iceouttxt"/>
    <w:basedOn w:val="a3"/>
    <w:rsid w:val="00027883"/>
  </w:style>
  <w:style w:type="paragraph" w:styleId="a0">
    <w:name w:val="No Spacing"/>
    <w:uiPriority w:val="1"/>
    <w:qFormat/>
    <w:rsid w:val="0002788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2788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</w:rPr>
  </w:style>
  <w:style w:type="character" w:customStyle="1" w:styleId="collapsedpanellotinfo">
    <w:name w:val="collapsedpanellotinfo"/>
    <w:basedOn w:val="a3"/>
    <w:rsid w:val="00027883"/>
  </w:style>
  <w:style w:type="paragraph" w:styleId="aa">
    <w:name w:val="header"/>
    <w:basedOn w:val="a"/>
    <w:link w:val="ab"/>
    <w:uiPriority w:val="99"/>
    <w:unhideWhenUsed/>
    <w:rsid w:val="000278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027883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278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027883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4"/>
    <w:uiPriority w:val="59"/>
    <w:rsid w:val="0002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3"/>
    <w:uiPriority w:val="99"/>
    <w:unhideWhenUsed/>
    <w:rsid w:val="00027883"/>
    <w:rPr>
      <w:color w:val="0000FF"/>
      <w:u w:val="single"/>
    </w:rPr>
  </w:style>
  <w:style w:type="paragraph" w:customStyle="1" w:styleId="21">
    <w:name w:val="Без интервала2"/>
    <w:rsid w:val="00027883"/>
    <w:pPr>
      <w:suppressAutoHyphens/>
      <w:spacing w:after="0" w:line="240" w:lineRule="auto"/>
      <w:jc w:val="center"/>
    </w:pPr>
    <w:rPr>
      <w:rFonts w:ascii="Calibri" w:eastAsia="Calibri" w:hAnsi="Calibri"/>
      <w:color w:val="00000A"/>
    </w:rPr>
  </w:style>
  <w:style w:type="character" w:customStyle="1" w:styleId="st">
    <w:name w:val="st"/>
    <w:basedOn w:val="a3"/>
    <w:rsid w:val="00027883"/>
  </w:style>
  <w:style w:type="character" w:styleId="af0">
    <w:name w:val="Strong"/>
    <w:basedOn w:val="a3"/>
    <w:uiPriority w:val="22"/>
    <w:qFormat/>
    <w:rsid w:val="00027883"/>
    <w:rPr>
      <w:b/>
      <w:bCs/>
    </w:rPr>
  </w:style>
  <w:style w:type="character" w:customStyle="1" w:styleId="mw-headline">
    <w:name w:val="mw-headline"/>
    <w:basedOn w:val="a3"/>
    <w:rsid w:val="00027883"/>
  </w:style>
  <w:style w:type="paragraph" w:customStyle="1" w:styleId="rtejustify">
    <w:name w:val="rtejustify"/>
    <w:basedOn w:val="a"/>
    <w:rsid w:val="00027883"/>
    <w:pPr>
      <w:spacing w:before="100" w:beforeAutospacing="1" w:after="100" w:afterAutospacing="1"/>
    </w:pPr>
    <w:rPr>
      <w:rFonts w:eastAsia="Times New Roman"/>
    </w:rPr>
  </w:style>
  <w:style w:type="paragraph" w:styleId="a1">
    <w:name w:val="TOC Heading"/>
    <w:basedOn w:val="10"/>
    <w:next w:val="a"/>
    <w:uiPriority w:val="39"/>
    <w:unhideWhenUsed/>
    <w:qFormat/>
    <w:rsid w:val="00027883"/>
    <w:pPr>
      <w:keepNext/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027883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027883"/>
    <w:pPr>
      <w:ind w:left="220"/>
    </w:pPr>
    <w:rPr>
      <w:smallCap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278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027883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027883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f4">
    <w:name w:val="Название Знак"/>
    <w:basedOn w:val="a3"/>
    <w:link w:val="af3"/>
    <w:uiPriority w:val="99"/>
    <w:rsid w:val="0002788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5">
    <w:name w:val="footnote text"/>
    <w:basedOn w:val="a"/>
    <w:link w:val="af6"/>
    <w:uiPriority w:val="99"/>
    <w:rsid w:val="00027883"/>
    <w:rPr>
      <w:rFonts w:ascii="Calibri" w:eastAsia="Times New Roman" w:hAnsi="Calibri"/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rsid w:val="00027883"/>
    <w:rPr>
      <w:rFonts w:ascii="Calibri" w:eastAsia="Times New Roman" w:hAnsi="Calibri" w:cs="Times New Roman"/>
      <w:sz w:val="20"/>
      <w:szCs w:val="20"/>
    </w:rPr>
  </w:style>
  <w:style w:type="paragraph" w:styleId="af7">
    <w:name w:val="endnote text"/>
    <w:aliases w:val="Знак4"/>
    <w:basedOn w:val="a"/>
    <w:link w:val="af8"/>
    <w:rsid w:val="00027883"/>
    <w:rPr>
      <w:rFonts w:ascii="Calibri" w:eastAsia="Times New Roman" w:hAnsi="Calibri"/>
      <w:sz w:val="20"/>
      <w:szCs w:val="20"/>
      <w:lang w:eastAsia="ru-RU"/>
    </w:rPr>
  </w:style>
  <w:style w:type="character" w:customStyle="1" w:styleId="af8">
    <w:name w:val="Текст концевой сноски Знак"/>
    <w:aliases w:val="Знак4 Знак"/>
    <w:basedOn w:val="a3"/>
    <w:link w:val="af7"/>
    <w:uiPriority w:val="99"/>
    <w:rsid w:val="00027883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basedOn w:val="a3"/>
    <w:rsid w:val="00027883"/>
    <w:rPr>
      <w:rFonts w:cs="Times New Roman"/>
      <w:vertAlign w:val="superscript"/>
    </w:rPr>
  </w:style>
  <w:style w:type="character" w:styleId="afa">
    <w:name w:val="page number"/>
    <w:basedOn w:val="a3"/>
    <w:uiPriority w:val="99"/>
    <w:rsid w:val="00027883"/>
    <w:rPr>
      <w:rFonts w:cs="Times New Roman"/>
    </w:rPr>
  </w:style>
  <w:style w:type="paragraph" w:customStyle="1" w:styleId="15">
    <w:name w:val="Без интервала1"/>
    <w:basedOn w:val="a"/>
    <w:uiPriority w:val="99"/>
    <w:rsid w:val="00027883"/>
    <w:rPr>
      <w:rFonts w:eastAsia="Times New Roman"/>
      <w:lang w:eastAsia="ru-RU"/>
    </w:rPr>
  </w:style>
  <w:style w:type="paragraph" w:styleId="23">
    <w:name w:val="List 2"/>
    <w:basedOn w:val="a"/>
    <w:uiPriority w:val="99"/>
    <w:rsid w:val="00027883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sz w:val="20"/>
      <w:szCs w:val="20"/>
      <w:lang w:eastAsia="ru-RU"/>
    </w:rPr>
  </w:style>
  <w:style w:type="paragraph" w:customStyle="1" w:styleId="ConsNormal">
    <w:name w:val="ConsNormal"/>
    <w:rsid w:val="000278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имволы концевой сноски"/>
    <w:rsid w:val="00027883"/>
    <w:rPr>
      <w:rFonts w:cs="Times New Roman"/>
      <w:vertAlign w:val="superscript"/>
    </w:rPr>
  </w:style>
  <w:style w:type="character" w:customStyle="1" w:styleId="afc">
    <w:name w:val="Текст примечания Знак"/>
    <w:basedOn w:val="a3"/>
    <w:link w:val="afd"/>
    <w:uiPriority w:val="99"/>
    <w:rsid w:val="00027883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uiPriority w:val="99"/>
    <w:unhideWhenUsed/>
    <w:rsid w:val="00027883"/>
    <w:rPr>
      <w:rFonts w:ascii="Calibri" w:eastAsia="Times New Roman" w:hAnsi="Calibri"/>
      <w:sz w:val="20"/>
      <w:szCs w:val="20"/>
      <w:lang w:eastAsia="ru-RU"/>
    </w:rPr>
  </w:style>
  <w:style w:type="character" w:customStyle="1" w:styleId="16">
    <w:name w:val="Текст примечания Знак1"/>
    <w:basedOn w:val="a3"/>
    <w:uiPriority w:val="99"/>
    <w:semiHidden/>
    <w:rsid w:val="00027883"/>
    <w:rPr>
      <w:rFonts w:ascii="Times New Roman" w:hAnsi="Times New Roman" w:cs="Times New Roman"/>
      <w:sz w:val="20"/>
      <w:szCs w:val="20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027883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027883"/>
    <w:rPr>
      <w:b/>
    </w:rPr>
  </w:style>
  <w:style w:type="character" w:customStyle="1" w:styleId="17">
    <w:name w:val="Тема примечания Знак1"/>
    <w:basedOn w:val="16"/>
    <w:uiPriority w:val="99"/>
    <w:semiHidden/>
    <w:rsid w:val="00027883"/>
    <w:rPr>
      <w:rFonts w:ascii="Times New Roman" w:hAnsi="Times New Roman" w:cs="Times New Roman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027883"/>
    <w:pPr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27883"/>
    <w:pPr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unhideWhenUsed/>
    <w:rsid w:val="00027883"/>
    <w:pPr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27883"/>
    <w:pPr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27883"/>
    <w:pPr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27883"/>
    <w:pPr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27883"/>
    <w:pPr>
      <w:ind w:left="1760"/>
    </w:pPr>
    <w:rPr>
      <w:sz w:val="18"/>
      <w:szCs w:val="18"/>
    </w:rPr>
  </w:style>
  <w:style w:type="character" w:styleId="aff0">
    <w:name w:val="Emphasis"/>
    <w:basedOn w:val="a3"/>
    <w:uiPriority w:val="99"/>
    <w:qFormat/>
    <w:rsid w:val="00027883"/>
    <w:rPr>
      <w:iCs/>
      <w:lang w:val="en-US"/>
    </w:rPr>
  </w:style>
  <w:style w:type="character" w:customStyle="1" w:styleId="18">
    <w:name w:val="Название Знак1"/>
    <w:locked/>
    <w:rsid w:val="00027883"/>
    <w:rPr>
      <w:rFonts w:ascii="Cambria" w:eastAsia="Calibri" w:hAnsi="Cambria"/>
      <w:bCs w:val="0"/>
      <w:spacing w:val="5"/>
      <w:sz w:val="20"/>
      <w:szCs w:val="20"/>
      <w:lang w:eastAsia="ar-SA"/>
    </w:rPr>
  </w:style>
  <w:style w:type="paragraph" w:customStyle="1" w:styleId="110">
    <w:name w:val="Абзац списка11"/>
    <w:basedOn w:val="a"/>
    <w:rsid w:val="00027883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027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умерация 1."/>
    <w:basedOn w:val="a"/>
    <w:next w:val="a"/>
    <w:qFormat/>
    <w:rsid w:val="00027883"/>
    <w:pPr>
      <w:numPr>
        <w:numId w:val="1"/>
      </w:numPr>
      <w:jc w:val="both"/>
    </w:pPr>
    <w:rPr>
      <w:rFonts w:eastAsia="Times New Roman"/>
      <w:sz w:val="28"/>
      <w:lang w:eastAsia="ar-SA"/>
    </w:rPr>
  </w:style>
  <w:style w:type="paragraph" w:customStyle="1" w:styleId="11">
    <w:name w:val="Нумерация 1.1"/>
    <w:basedOn w:val="1"/>
    <w:next w:val="a"/>
    <w:qFormat/>
    <w:rsid w:val="00027883"/>
    <w:pPr>
      <w:numPr>
        <w:ilvl w:val="1"/>
      </w:numPr>
    </w:pPr>
  </w:style>
  <w:style w:type="paragraph" w:customStyle="1" w:styleId="111">
    <w:name w:val="Нумерация 1.1.1."/>
    <w:basedOn w:val="11"/>
    <w:next w:val="a"/>
    <w:qFormat/>
    <w:rsid w:val="00027883"/>
    <w:pPr>
      <w:numPr>
        <w:ilvl w:val="2"/>
      </w:numPr>
      <w:tabs>
        <w:tab w:val="left" w:pos="1701"/>
      </w:tabs>
    </w:pPr>
  </w:style>
  <w:style w:type="paragraph" w:customStyle="1" w:styleId="19">
    <w:name w:val="Обычный отступ 1"/>
    <w:aliases w:val="25"/>
    <w:basedOn w:val="a"/>
    <w:next w:val="a"/>
    <w:qFormat/>
    <w:rsid w:val="00027883"/>
    <w:pPr>
      <w:ind w:firstLine="709"/>
      <w:jc w:val="both"/>
    </w:pPr>
    <w:rPr>
      <w:rFonts w:eastAsia="Times New Roman"/>
      <w:sz w:val="28"/>
      <w:lang w:eastAsia="ar-SA"/>
    </w:rPr>
  </w:style>
  <w:style w:type="paragraph" w:styleId="aff1">
    <w:name w:val="Normal (Web)"/>
    <w:basedOn w:val="a"/>
    <w:link w:val="aff2"/>
    <w:uiPriority w:val="99"/>
    <w:rsid w:val="0002788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f2">
    <w:name w:val="Обычный (веб) Знак"/>
    <w:basedOn w:val="a3"/>
    <w:link w:val="aff1"/>
    <w:uiPriority w:val="99"/>
    <w:rsid w:val="00027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27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textanons">
    <w:name w:val="textanons"/>
    <w:basedOn w:val="a3"/>
    <w:rsid w:val="00027883"/>
  </w:style>
  <w:style w:type="paragraph" w:styleId="aff3">
    <w:name w:val="Intense Quote"/>
    <w:basedOn w:val="a"/>
    <w:next w:val="a"/>
    <w:link w:val="aff4"/>
    <w:uiPriority w:val="30"/>
    <w:qFormat/>
    <w:rsid w:val="000278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3"/>
    <w:link w:val="aff3"/>
    <w:uiPriority w:val="30"/>
    <w:rsid w:val="00027883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aff5">
    <w:name w:val="Subtitle"/>
    <w:basedOn w:val="a"/>
    <w:next w:val="a"/>
    <w:link w:val="aff6"/>
    <w:uiPriority w:val="11"/>
    <w:qFormat/>
    <w:rsid w:val="000278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278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7">
    <w:name w:val="Intense Emphasis"/>
    <w:basedOn w:val="a3"/>
    <w:uiPriority w:val="21"/>
    <w:qFormat/>
    <w:rsid w:val="00027883"/>
    <w:rPr>
      <w:b/>
      <w:bCs/>
      <w:i/>
      <w:iCs/>
      <w:color w:val="4F81BD" w:themeColor="accent1"/>
    </w:rPr>
  </w:style>
  <w:style w:type="character" w:styleId="aff8">
    <w:name w:val="footnote reference"/>
    <w:basedOn w:val="a3"/>
    <w:uiPriority w:val="99"/>
    <w:semiHidden/>
    <w:unhideWhenUsed/>
    <w:rsid w:val="0002788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027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0278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9">
    <w:name w:val="annotation reference"/>
    <w:basedOn w:val="a3"/>
    <w:uiPriority w:val="99"/>
    <w:unhideWhenUsed/>
    <w:rsid w:val="00027883"/>
    <w:rPr>
      <w:sz w:val="16"/>
      <w:szCs w:val="16"/>
    </w:rPr>
  </w:style>
  <w:style w:type="character" w:customStyle="1" w:styleId="1a">
    <w:name w:val="Текст концевой сноски Знак1"/>
    <w:locked/>
    <w:rsid w:val="00027883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027883"/>
  </w:style>
  <w:style w:type="character" w:customStyle="1" w:styleId="apple-converted-space">
    <w:name w:val="apple-converted-space"/>
    <w:basedOn w:val="a3"/>
    <w:rsid w:val="00373B20"/>
  </w:style>
  <w:style w:type="paragraph" w:customStyle="1" w:styleId="s1">
    <w:name w:val="s_1"/>
    <w:basedOn w:val="a"/>
    <w:rsid w:val="0048244D"/>
    <w:pPr>
      <w:spacing w:before="100" w:beforeAutospacing="1" w:after="100" w:afterAutospacing="1"/>
    </w:pPr>
    <w:rPr>
      <w:sz w:val="20"/>
      <w:szCs w:val="20"/>
      <w:lang w:eastAsia="ru-RU"/>
    </w:rPr>
  </w:style>
  <w:style w:type="character" w:customStyle="1" w:styleId="Heading1Char3">
    <w:name w:val="Heading 1 Char3"/>
    <w:aliases w:val="H1 Char3,Заголовок 1 Знак2 Знак Char3,Заголовок 1 Знак1 Знак Знак Char3,Заголовок 1 Знак Знак Знак Знак Char3,Заголовок 1 Знак Знак1 Знак Знак Char3,Заголовок 1 Знак Знак2 Знак Char3,Заголовок 1 Знак1 Знак1 Char3"/>
    <w:uiPriority w:val="99"/>
    <w:locked/>
    <w:rsid w:val="00CC610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2pt">
    <w:name w:val="Основной текст (2) + 12 pt"/>
    <w:basedOn w:val="a3"/>
    <w:rsid w:val="00F3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636534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2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5A5E8-9B20-446B-BE32-2CD2061C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6445</Words>
  <Characters>36740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</dc:creator>
  <cp:lastModifiedBy>Авдеева Оксана Валерьевна</cp:lastModifiedBy>
  <cp:revision>2</cp:revision>
  <cp:lastPrinted>2020-03-12T13:30:00Z</cp:lastPrinted>
  <dcterms:created xsi:type="dcterms:W3CDTF">2020-03-12T13:31:00Z</dcterms:created>
  <dcterms:modified xsi:type="dcterms:W3CDTF">2020-03-12T13:31:00Z</dcterms:modified>
</cp:coreProperties>
</file>